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8F62" w14:textId="63EF56E9" w:rsidR="00441686" w:rsidRPr="005F2CAC" w:rsidRDefault="51C1ABC4" w:rsidP="50FF2034">
      <w:pPr>
        <w:rPr>
          <w:rFonts w:asciiTheme="majorHAnsi" w:hAnsiTheme="majorHAnsi"/>
          <w:color w:val="153D63" w:themeColor="text2" w:themeTint="E6"/>
          <w:sz w:val="36"/>
          <w:szCs w:val="36"/>
        </w:rPr>
      </w:pPr>
      <w:r w:rsidRPr="005F2CAC">
        <w:rPr>
          <w:rFonts w:asciiTheme="majorHAnsi" w:hAnsiTheme="majorHAnsi"/>
          <w:color w:val="0E2740"/>
          <w:sz w:val="36"/>
          <w:szCs w:val="36"/>
        </w:rPr>
        <w:t xml:space="preserve">Pharmacy and Patient Agreement </w:t>
      </w:r>
    </w:p>
    <w:tbl>
      <w:tblPr>
        <w:tblStyle w:val="ListTable1Light-Accent1"/>
        <w:tblW w:w="0" w:type="auto"/>
        <w:tblLayout w:type="fixed"/>
        <w:tblLook w:val="06A0" w:firstRow="1" w:lastRow="0" w:firstColumn="1" w:lastColumn="0" w:noHBand="1" w:noVBand="1"/>
      </w:tblPr>
      <w:tblGrid>
        <w:gridCol w:w="9360"/>
      </w:tblGrid>
      <w:tr w:rsidR="00441686" w:rsidRPr="00441686" w14:paraId="38E796C1" w14:textId="77777777" w:rsidTr="50FF20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60" w:type="dxa"/>
            <w:tcBorders>
              <w:top w:val="nil"/>
              <w:left w:val="nil"/>
              <w:right w:val="nil"/>
            </w:tcBorders>
            <w:hideMark/>
          </w:tcPr>
          <w:p w14:paraId="46976417" w14:textId="77777777" w:rsidR="00441686" w:rsidRPr="00441686" w:rsidRDefault="5BD5AD3F" w:rsidP="6DF632FD">
            <w:pPr>
              <w:spacing w:after="160" w:line="259" w:lineRule="auto"/>
              <w:rPr>
                <w:rFonts w:ascii="Public Sans Light" w:hAnsi="Public Sans Light"/>
                <w:sz w:val="20"/>
                <w:szCs w:val="20"/>
                <w:lang w:val="en-US"/>
              </w:rPr>
            </w:pPr>
            <w:r w:rsidRPr="50FF2034">
              <w:rPr>
                <w:rFonts w:ascii="Public Sans Light" w:hAnsi="Public Sans Light"/>
                <w:sz w:val="20"/>
                <w:szCs w:val="20"/>
                <w:lang w:val="en-US"/>
              </w:rPr>
              <w:t>Your Name:</w:t>
            </w:r>
          </w:p>
        </w:tc>
      </w:tr>
      <w:tr w:rsidR="00441686" w:rsidRPr="00441686" w14:paraId="3D9C1FE9" w14:textId="77777777" w:rsidTr="50FF2034">
        <w:trPr>
          <w:trHeight w:val="300"/>
        </w:trPr>
        <w:tc>
          <w:tcPr>
            <w:cnfStyle w:val="001000000000" w:firstRow="0" w:lastRow="0" w:firstColumn="1" w:lastColumn="0" w:oddVBand="0" w:evenVBand="0" w:oddHBand="0" w:evenHBand="0" w:firstRowFirstColumn="0" w:firstRowLastColumn="0" w:lastRowFirstColumn="0" w:lastRowLastColumn="0"/>
            <w:tcW w:w="9360" w:type="dxa"/>
            <w:hideMark/>
          </w:tcPr>
          <w:p w14:paraId="278F4022" w14:textId="77777777" w:rsidR="00441686" w:rsidRPr="00441686" w:rsidRDefault="5BD5AD3F" w:rsidP="6DF632FD">
            <w:pPr>
              <w:spacing w:after="160" w:line="259" w:lineRule="auto"/>
              <w:rPr>
                <w:rFonts w:ascii="Public Sans Light" w:hAnsi="Public Sans Light"/>
                <w:sz w:val="20"/>
                <w:szCs w:val="20"/>
                <w:lang w:val="en-US"/>
              </w:rPr>
            </w:pPr>
            <w:r w:rsidRPr="50FF2034">
              <w:rPr>
                <w:rFonts w:ascii="Public Sans Light" w:hAnsi="Public Sans Light"/>
                <w:sz w:val="20"/>
                <w:szCs w:val="20"/>
                <w:lang w:val="en-US"/>
              </w:rPr>
              <w:t>Pharmacy Name:</w:t>
            </w:r>
          </w:p>
        </w:tc>
      </w:tr>
    </w:tbl>
    <w:p w14:paraId="52F83506" w14:textId="678D167B" w:rsidR="00441686" w:rsidRDefault="2CA9AFE9" w:rsidP="50FF2034">
      <w:pPr>
        <w:rPr>
          <w:rFonts w:ascii="Public Sans Light" w:hAnsi="Public Sans Light"/>
          <w:sz w:val="18"/>
          <w:szCs w:val="18"/>
          <w:lang w:val="en-US"/>
        </w:rPr>
      </w:pPr>
      <w:r w:rsidRPr="50FF2034">
        <w:rPr>
          <w:rFonts w:ascii="Public Sans Light" w:hAnsi="Public Sans Light"/>
          <w:sz w:val="18"/>
          <w:szCs w:val="18"/>
          <w:lang w:val="en-US"/>
        </w:rPr>
        <w:t>Participating in the O</w:t>
      </w:r>
      <w:r w:rsidR="5ED2B215" w:rsidRPr="50FF2034">
        <w:rPr>
          <w:rFonts w:ascii="Public Sans Light" w:hAnsi="Public Sans Light"/>
          <w:sz w:val="18"/>
          <w:szCs w:val="18"/>
          <w:lang w:val="en-US"/>
        </w:rPr>
        <w:t xml:space="preserve">pioid Treatment Program (OTP) </w:t>
      </w:r>
      <w:r w:rsidRPr="50FF2034">
        <w:rPr>
          <w:rFonts w:ascii="Public Sans Light" w:hAnsi="Public Sans Light"/>
          <w:sz w:val="18"/>
          <w:szCs w:val="18"/>
          <w:lang w:val="en-US"/>
        </w:rPr>
        <w:t>means both pharmacist</w:t>
      </w:r>
      <w:r w:rsidR="00CE33B2">
        <w:rPr>
          <w:rFonts w:ascii="Public Sans Light" w:hAnsi="Public Sans Light"/>
          <w:sz w:val="18"/>
          <w:szCs w:val="18"/>
          <w:lang w:val="en-US"/>
        </w:rPr>
        <w:t>/pharmacy</w:t>
      </w:r>
      <w:r w:rsidRPr="50FF2034">
        <w:rPr>
          <w:rFonts w:ascii="Public Sans Light" w:hAnsi="Public Sans Light"/>
          <w:sz w:val="18"/>
          <w:szCs w:val="18"/>
          <w:lang w:val="en-US"/>
        </w:rPr>
        <w:t xml:space="preserve"> and patient agree to follow the program </w:t>
      </w:r>
      <w:r w:rsidR="62026C69" w:rsidRPr="50FF2034">
        <w:rPr>
          <w:rFonts w:ascii="Public Sans Light" w:hAnsi="Public Sans Light"/>
          <w:sz w:val="18"/>
          <w:szCs w:val="18"/>
          <w:lang w:val="en-US"/>
        </w:rPr>
        <w:t>rules</w:t>
      </w:r>
      <w:r w:rsidRPr="50FF2034">
        <w:rPr>
          <w:rFonts w:ascii="Public Sans Light" w:hAnsi="Public Sans Light"/>
          <w:sz w:val="18"/>
          <w:szCs w:val="18"/>
          <w:lang w:val="en-US"/>
        </w:rPr>
        <w:t xml:space="preserve">. </w:t>
      </w:r>
      <w:r w:rsidR="57011480" w:rsidRPr="50FF2034">
        <w:rPr>
          <w:rFonts w:ascii="Public Sans Light" w:hAnsi="Public Sans Light"/>
          <w:sz w:val="18"/>
          <w:szCs w:val="18"/>
          <w:lang w:val="en-US"/>
        </w:rPr>
        <w:t>Important information</w:t>
      </w:r>
      <w:r w:rsidR="249CF602" w:rsidRPr="50FF2034">
        <w:rPr>
          <w:rFonts w:ascii="Public Sans Light" w:hAnsi="Public Sans Light"/>
          <w:sz w:val="18"/>
          <w:szCs w:val="18"/>
          <w:lang w:val="en-US"/>
        </w:rPr>
        <w:t xml:space="preserve"> </w:t>
      </w:r>
      <w:r w:rsidR="016EA47F" w:rsidRPr="50FF2034">
        <w:rPr>
          <w:rFonts w:ascii="Public Sans Light" w:hAnsi="Public Sans Light"/>
          <w:sz w:val="18"/>
          <w:szCs w:val="18"/>
          <w:lang w:val="en-US"/>
        </w:rPr>
        <w:t xml:space="preserve">about your Opioid Dependence Treatment (ODT) </w:t>
      </w:r>
      <w:r w:rsidR="249CF602" w:rsidRPr="50FF2034">
        <w:rPr>
          <w:rFonts w:ascii="Public Sans Light" w:hAnsi="Public Sans Light"/>
          <w:sz w:val="18"/>
          <w:szCs w:val="18"/>
          <w:lang w:val="en-US"/>
        </w:rPr>
        <w:t>is included separately,</w:t>
      </w:r>
      <w:r w:rsidR="60B73654" w:rsidRPr="50FF2034">
        <w:rPr>
          <w:rFonts w:ascii="Public Sans Light" w:hAnsi="Public Sans Light"/>
          <w:sz w:val="18"/>
          <w:szCs w:val="18"/>
          <w:lang w:val="en-US"/>
        </w:rPr>
        <w:t xml:space="preserve"> you should read </w:t>
      </w:r>
      <w:r w:rsidR="0902CB92" w:rsidRPr="50FF2034">
        <w:rPr>
          <w:rFonts w:ascii="Public Sans Light" w:hAnsi="Public Sans Light"/>
          <w:sz w:val="18"/>
          <w:szCs w:val="18"/>
          <w:lang w:val="en-US"/>
        </w:rPr>
        <w:t>this and</w:t>
      </w:r>
      <w:r w:rsidR="60B73654" w:rsidRPr="50FF2034">
        <w:rPr>
          <w:rFonts w:ascii="Public Sans Light" w:hAnsi="Public Sans Light"/>
          <w:sz w:val="18"/>
          <w:szCs w:val="18"/>
          <w:lang w:val="en-US"/>
        </w:rPr>
        <w:t xml:space="preserve"> discuss anything that is not clear with your pharmacist.</w:t>
      </w:r>
    </w:p>
    <w:tbl>
      <w:tblPr>
        <w:tblStyle w:val="ListTable6ColourfulAccent4"/>
        <w:tblW w:w="10767" w:type="dxa"/>
        <w:tblLayout w:type="fixed"/>
        <w:tblLook w:val="04A0" w:firstRow="1" w:lastRow="0" w:firstColumn="1" w:lastColumn="0" w:noHBand="0" w:noVBand="1"/>
      </w:tblPr>
      <w:tblGrid>
        <w:gridCol w:w="5712"/>
        <w:gridCol w:w="5055"/>
      </w:tblGrid>
      <w:tr w:rsidR="00252E51" w:rsidRPr="00441686" w14:paraId="17651445" w14:textId="77777777" w:rsidTr="00A142B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2" w:type="dxa"/>
            <w:tcBorders>
              <w:top w:val="single" w:sz="4" w:space="0" w:color="0F9ED5" w:themeColor="accent4"/>
              <w:left w:val="nil"/>
              <w:right w:val="nil"/>
            </w:tcBorders>
            <w:hideMark/>
          </w:tcPr>
          <w:p w14:paraId="37F23942" w14:textId="0DE317C3" w:rsidR="00252E51" w:rsidRPr="00441686" w:rsidRDefault="75F2EAA3" w:rsidP="6DF632FD">
            <w:pPr>
              <w:spacing w:after="160" w:line="259" w:lineRule="auto"/>
              <w:jc w:val="center"/>
              <w:rPr>
                <w:rFonts w:ascii="Public Sans Light" w:hAnsi="Public Sans Light"/>
                <w:lang w:val="en-US"/>
              </w:rPr>
            </w:pPr>
            <w:r w:rsidRPr="50FF2034">
              <w:rPr>
                <w:rFonts w:ascii="Public Sans Light" w:hAnsi="Public Sans Light"/>
              </w:rPr>
              <w:t xml:space="preserve">Responsibility of the </w:t>
            </w:r>
            <w:r w:rsidR="00CE33B2">
              <w:rPr>
                <w:rFonts w:ascii="Public Sans Light" w:hAnsi="Public Sans Light"/>
              </w:rPr>
              <w:t>pharmacist/pharmacy</w:t>
            </w:r>
          </w:p>
        </w:tc>
        <w:tc>
          <w:tcPr>
            <w:tcW w:w="5055" w:type="dxa"/>
            <w:tcBorders>
              <w:top w:val="single" w:sz="4" w:space="0" w:color="0F9ED5" w:themeColor="accent4"/>
              <w:left w:val="nil"/>
              <w:right w:val="nil"/>
            </w:tcBorders>
            <w:hideMark/>
          </w:tcPr>
          <w:p w14:paraId="628B5C69" w14:textId="2ED78A8A" w:rsidR="00252E51" w:rsidRPr="00441686" w:rsidRDefault="4ED3AD36" w:rsidP="6DF632FD">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Public Sans Light" w:hAnsi="Public Sans Light"/>
                <w:lang w:val="en-US"/>
              </w:rPr>
            </w:pPr>
            <w:r w:rsidRPr="50FF2034">
              <w:rPr>
                <w:rFonts w:ascii="Public Sans Light" w:hAnsi="Public Sans Light"/>
              </w:rPr>
              <w:t>Your responsibility</w:t>
            </w:r>
          </w:p>
        </w:tc>
      </w:tr>
      <w:tr w:rsidR="41D4F59B" w14:paraId="60D55B95" w14:textId="77777777" w:rsidTr="00A14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2" w:type="dxa"/>
            <w:tcBorders>
              <w:top w:val="nil"/>
              <w:left w:val="nil"/>
              <w:bottom w:val="nil"/>
              <w:right w:val="nil"/>
            </w:tcBorders>
            <w:hideMark/>
          </w:tcPr>
          <w:p w14:paraId="48C456DF" w14:textId="733AA4F4" w:rsidR="41D4F59B" w:rsidRDefault="1B6922CE" w:rsidP="4B161BDA">
            <w:pPr>
              <w:spacing w:after="160" w:line="259" w:lineRule="auto"/>
              <w:rPr>
                <w:rFonts w:ascii="Public Sans Light" w:eastAsia="Public Sans Light" w:hAnsi="Public Sans Light" w:cs="Public Sans Light"/>
                <w:b w:val="0"/>
                <w:bCs w:val="0"/>
                <w:sz w:val="21"/>
                <w:szCs w:val="21"/>
              </w:rPr>
            </w:pPr>
            <w:r w:rsidRPr="28810AFE">
              <w:rPr>
                <w:rFonts w:ascii="Public Sans Light" w:eastAsia="Public Sans Light" w:hAnsi="Public Sans Light" w:cs="Public Sans Light"/>
                <w:b w:val="0"/>
                <w:bCs w:val="0"/>
                <w:sz w:val="21"/>
                <w:szCs w:val="21"/>
              </w:rPr>
              <w:t>Administer O</w:t>
            </w:r>
            <w:r w:rsidR="76147784" w:rsidRPr="28810AFE">
              <w:rPr>
                <w:rFonts w:ascii="Public Sans Light" w:eastAsia="Public Sans Light" w:hAnsi="Public Sans Light" w:cs="Public Sans Light"/>
                <w:b w:val="0"/>
                <w:bCs w:val="0"/>
                <w:sz w:val="21"/>
                <w:szCs w:val="21"/>
              </w:rPr>
              <w:t xml:space="preserve">DT </w:t>
            </w:r>
            <w:r w:rsidRPr="28810AFE">
              <w:rPr>
                <w:rFonts w:ascii="Public Sans Light" w:eastAsia="Public Sans Light" w:hAnsi="Public Sans Light" w:cs="Public Sans Light"/>
                <w:b w:val="0"/>
                <w:bCs w:val="0"/>
                <w:sz w:val="21"/>
                <w:szCs w:val="21"/>
              </w:rPr>
              <w:t>in a safe, confidential and culturally sensitive manner. Be prepared and ensure</w:t>
            </w:r>
            <w:r w:rsidR="58E470E7" w:rsidRPr="28810AFE">
              <w:rPr>
                <w:rFonts w:ascii="Public Sans Light" w:eastAsia="Public Sans Light" w:hAnsi="Public Sans Light" w:cs="Public Sans Light"/>
                <w:b w:val="0"/>
                <w:bCs w:val="0"/>
                <w:sz w:val="21"/>
                <w:szCs w:val="21"/>
              </w:rPr>
              <w:t xml:space="preserve"> there is</w:t>
            </w:r>
            <w:r w:rsidRPr="28810AFE">
              <w:rPr>
                <w:rFonts w:ascii="Public Sans Light" w:eastAsia="Public Sans Light" w:hAnsi="Public Sans Light" w:cs="Public Sans Light"/>
                <w:b w:val="0"/>
                <w:bCs w:val="0"/>
                <w:sz w:val="21"/>
                <w:szCs w:val="21"/>
              </w:rPr>
              <w:t xml:space="preserve"> sufficient stock of O</w:t>
            </w:r>
            <w:r w:rsidR="6B169F0F" w:rsidRPr="28810AFE">
              <w:rPr>
                <w:rFonts w:ascii="Public Sans Light" w:eastAsia="Public Sans Light" w:hAnsi="Public Sans Light" w:cs="Public Sans Light"/>
                <w:b w:val="0"/>
                <w:bCs w:val="0"/>
                <w:sz w:val="21"/>
                <w:szCs w:val="21"/>
              </w:rPr>
              <w:t>DT</w:t>
            </w:r>
            <w:r w:rsidR="632036B7" w:rsidRPr="28810AFE">
              <w:rPr>
                <w:rFonts w:ascii="Public Sans Light" w:eastAsia="Public Sans Light" w:hAnsi="Public Sans Light" w:cs="Public Sans Light"/>
                <w:b w:val="0"/>
                <w:bCs w:val="0"/>
                <w:sz w:val="21"/>
                <w:szCs w:val="21"/>
              </w:rPr>
              <w:t xml:space="preserve"> medicines</w:t>
            </w:r>
            <w:r w:rsidRPr="28810AFE">
              <w:rPr>
                <w:rFonts w:ascii="Public Sans Light" w:eastAsia="Public Sans Light" w:hAnsi="Public Sans Light" w:cs="Public Sans Light"/>
                <w:b w:val="0"/>
                <w:bCs w:val="0"/>
                <w:sz w:val="21"/>
                <w:szCs w:val="21"/>
              </w:rPr>
              <w:t xml:space="preserve">. </w:t>
            </w:r>
            <w:r w:rsidR="24506DB1">
              <w:br/>
            </w:r>
            <w:r w:rsidR="67D5BA24" w:rsidRPr="28810AFE">
              <w:rPr>
                <w:rFonts w:ascii="Public Sans Light" w:eastAsia="Public Sans Light" w:hAnsi="Public Sans Light" w:cs="Public Sans Light"/>
                <w:b w:val="0"/>
                <w:bCs w:val="0"/>
                <w:sz w:val="21"/>
                <w:szCs w:val="21"/>
              </w:rPr>
              <w:t xml:space="preserve">Ensure </w:t>
            </w:r>
            <w:r w:rsidR="00CE33B2">
              <w:rPr>
                <w:rFonts w:ascii="Public Sans Light" w:eastAsia="Public Sans Light" w:hAnsi="Public Sans Light" w:cs="Public Sans Light"/>
                <w:b w:val="0"/>
                <w:bCs w:val="0"/>
                <w:sz w:val="21"/>
                <w:szCs w:val="21"/>
              </w:rPr>
              <w:t xml:space="preserve">ODT patients are treated the same as any person accessing prescriptions in the pharmacy. </w:t>
            </w:r>
            <w:r w:rsidR="5D8CBFE7" w:rsidRPr="28810AFE">
              <w:rPr>
                <w:rFonts w:ascii="Public Sans Light" w:eastAsia="Public Sans Light" w:hAnsi="Public Sans Light" w:cs="Public Sans Light"/>
                <w:b w:val="0"/>
                <w:bCs w:val="0"/>
                <w:sz w:val="21"/>
                <w:szCs w:val="21"/>
              </w:rPr>
              <w:t xml:space="preserve"> </w:t>
            </w:r>
          </w:p>
        </w:tc>
        <w:tc>
          <w:tcPr>
            <w:tcW w:w="5055" w:type="dxa"/>
            <w:tcBorders>
              <w:top w:val="nil"/>
              <w:left w:val="nil"/>
              <w:bottom w:val="nil"/>
              <w:right w:val="nil"/>
            </w:tcBorders>
            <w:hideMark/>
          </w:tcPr>
          <w:p w14:paraId="12331466" w14:textId="0AA0237B" w:rsidR="41D4F59B" w:rsidRDefault="302E652B" w:rsidP="4B161BDA">
            <w:pPr>
              <w:spacing w:after="160" w:line="259" w:lineRule="auto"/>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sz w:val="21"/>
                <w:szCs w:val="21"/>
              </w:rPr>
            </w:pPr>
            <w:r w:rsidRPr="28810AFE">
              <w:rPr>
                <w:rFonts w:ascii="Public Sans Light" w:eastAsia="Public Sans Light" w:hAnsi="Public Sans Light" w:cs="Public Sans Light"/>
                <w:sz w:val="21"/>
                <w:szCs w:val="21"/>
              </w:rPr>
              <w:t xml:space="preserve">Receive </w:t>
            </w:r>
            <w:r w:rsidR="51C2A57E" w:rsidRPr="28810AFE">
              <w:rPr>
                <w:rFonts w:ascii="Public Sans Light" w:eastAsia="Public Sans Light" w:hAnsi="Public Sans Light" w:cs="Public Sans Light"/>
                <w:sz w:val="21"/>
                <w:szCs w:val="21"/>
              </w:rPr>
              <w:t>your</w:t>
            </w:r>
            <w:r w:rsidRPr="28810AFE">
              <w:rPr>
                <w:rFonts w:ascii="Public Sans Light" w:eastAsia="Public Sans Light" w:hAnsi="Public Sans Light" w:cs="Public Sans Light"/>
                <w:sz w:val="21"/>
                <w:szCs w:val="21"/>
              </w:rPr>
              <w:t xml:space="preserve"> </w:t>
            </w:r>
            <w:r w:rsidR="4F525D2F" w:rsidRPr="28810AFE">
              <w:rPr>
                <w:rFonts w:ascii="Public Sans Light" w:eastAsia="Public Sans Light" w:hAnsi="Public Sans Light" w:cs="Public Sans Light"/>
                <w:sz w:val="21"/>
                <w:szCs w:val="21"/>
              </w:rPr>
              <w:t xml:space="preserve">ODT </w:t>
            </w:r>
            <w:r w:rsidR="1E7465CE" w:rsidRPr="28810AFE">
              <w:rPr>
                <w:rFonts w:ascii="Public Sans Light" w:eastAsia="Public Sans Light" w:hAnsi="Public Sans Light" w:cs="Public Sans Light"/>
                <w:sz w:val="21"/>
                <w:szCs w:val="21"/>
              </w:rPr>
              <w:t xml:space="preserve">dose </w:t>
            </w:r>
            <w:r w:rsidRPr="28810AFE">
              <w:rPr>
                <w:rFonts w:ascii="Public Sans Light" w:eastAsia="Public Sans Light" w:hAnsi="Public Sans Light" w:cs="Public Sans Light"/>
                <w:sz w:val="21"/>
                <w:szCs w:val="21"/>
              </w:rPr>
              <w:t>in the presence of</w:t>
            </w:r>
            <w:r w:rsidR="2E26A7FF" w:rsidRPr="28810AFE">
              <w:rPr>
                <w:rFonts w:ascii="Public Sans Light" w:eastAsia="Public Sans Light" w:hAnsi="Public Sans Light" w:cs="Public Sans Light"/>
                <w:sz w:val="21"/>
                <w:szCs w:val="21"/>
              </w:rPr>
              <w:t xml:space="preserve"> the</w:t>
            </w:r>
            <w:r w:rsidRPr="28810AFE">
              <w:rPr>
                <w:rFonts w:ascii="Public Sans Light" w:eastAsia="Public Sans Light" w:hAnsi="Public Sans Light" w:cs="Public Sans Light"/>
                <w:sz w:val="21"/>
                <w:szCs w:val="21"/>
              </w:rPr>
              <w:t xml:space="preserve"> pharmacist. </w:t>
            </w:r>
            <w:r w:rsidR="4227A4CB">
              <w:br/>
            </w:r>
            <w:r w:rsidRPr="28810AFE">
              <w:rPr>
                <w:rFonts w:ascii="Public Sans Light" w:eastAsia="Public Sans Light" w:hAnsi="Public Sans Light" w:cs="Public Sans Light"/>
                <w:sz w:val="21"/>
                <w:szCs w:val="21"/>
              </w:rPr>
              <w:t>Notify</w:t>
            </w:r>
            <w:r w:rsidR="2A5AE5A6" w:rsidRPr="28810AFE">
              <w:rPr>
                <w:rFonts w:ascii="Public Sans Light" w:eastAsia="Public Sans Light" w:hAnsi="Public Sans Light" w:cs="Public Sans Light"/>
                <w:sz w:val="21"/>
                <w:szCs w:val="21"/>
              </w:rPr>
              <w:t xml:space="preserve"> the</w:t>
            </w:r>
            <w:r w:rsidRPr="28810AFE">
              <w:rPr>
                <w:rFonts w:ascii="Public Sans Light" w:eastAsia="Public Sans Light" w:hAnsi="Public Sans Light" w:cs="Public Sans Light"/>
                <w:sz w:val="21"/>
                <w:szCs w:val="21"/>
              </w:rPr>
              <w:t xml:space="preserve"> pharmacist of any </w:t>
            </w:r>
            <w:r w:rsidR="50123381" w:rsidRPr="28810AFE">
              <w:rPr>
                <w:rFonts w:ascii="Public Sans Light" w:eastAsia="Public Sans Light" w:hAnsi="Public Sans Light" w:cs="Public Sans Light"/>
                <w:sz w:val="21"/>
                <w:szCs w:val="21"/>
              </w:rPr>
              <w:t>personal</w:t>
            </w:r>
            <w:r w:rsidR="67DD29F8" w:rsidRPr="28810AFE">
              <w:rPr>
                <w:rFonts w:ascii="Public Sans Light" w:eastAsia="Public Sans Light" w:hAnsi="Public Sans Light" w:cs="Public Sans Light"/>
                <w:sz w:val="21"/>
                <w:szCs w:val="21"/>
              </w:rPr>
              <w:t>,</w:t>
            </w:r>
            <w:r w:rsidR="50123381" w:rsidRPr="28810AFE">
              <w:rPr>
                <w:rFonts w:ascii="Public Sans Light" w:eastAsia="Public Sans Light" w:hAnsi="Public Sans Light" w:cs="Public Sans Light"/>
                <w:sz w:val="21"/>
                <w:szCs w:val="21"/>
              </w:rPr>
              <w:t xml:space="preserve"> </w:t>
            </w:r>
            <w:r w:rsidRPr="28810AFE">
              <w:rPr>
                <w:rFonts w:ascii="Public Sans Light" w:eastAsia="Public Sans Light" w:hAnsi="Public Sans Light" w:cs="Public Sans Light"/>
                <w:sz w:val="21"/>
                <w:szCs w:val="21"/>
              </w:rPr>
              <w:t xml:space="preserve">cultural </w:t>
            </w:r>
            <w:r w:rsidR="2E830E2D" w:rsidRPr="28810AFE">
              <w:rPr>
                <w:rFonts w:ascii="Public Sans Light" w:eastAsia="Public Sans Light" w:hAnsi="Public Sans Light" w:cs="Public Sans Light"/>
                <w:sz w:val="21"/>
                <w:szCs w:val="21"/>
              </w:rPr>
              <w:t>c</w:t>
            </w:r>
            <w:r w:rsidR="40C5666A" w:rsidRPr="28810AFE">
              <w:rPr>
                <w:rFonts w:ascii="Public Sans Light" w:eastAsia="Public Sans Light" w:hAnsi="Public Sans Light" w:cs="Public Sans Light"/>
                <w:sz w:val="21"/>
                <w:szCs w:val="21"/>
              </w:rPr>
              <w:t xml:space="preserve">onsiderations </w:t>
            </w:r>
            <w:r w:rsidR="2E830E2D" w:rsidRPr="28810AFE">
              <w:rPr>
                <w:rFonts w:ascii="Public Sans Light" w:eastAsia="Public Sans Light" w:hAnsi="Public Sans Light" w:cs="Public Sans Light"/>
                <w:sz w:val="21"/>
                <w:szCs w:val="21"/>
              </w:rPr>
              <w:t xml:space="preserve">or concerns </w:t>
            </w:r>
            <w:r w:rsidR="4EB62FEA" w:rsidRPr="28810AFE">
              <w:rPr>
                <w:rFonts w:ascii="Public Sans Light" w:eastAsia="Public Sans Light" w:hAnsi="Public Sans Light" w:cs="Public Sans Light"/>
                <w:sz w:val="21"/>
                <w:szCs w:val="21"/>
              </w:rPr>
              <w:t xml:space="preserve">regarding </w:t>
            </w:r>
            <w:r w:rsidR="1A821DB7" w:rsidRPr="28810AFE">
              <w:rPr>
                <w:rFonts w:ascii="Public Sans Light" w:eastAsia="Public Sans Light" w:hAnsi="Public Sans Light" w:cs="Public Sans Light"/>
                <w:sz w:val="21"/>
                <w:szCs w:val="21"/>
              </w:rPr>
              <w:t xml:space="preserve">OTP </w:t>
            </w:r>
            <w:r w:rsidR="4EB62FEA" w:rsidRPr="28810AFE">
              <w:rPr>
                <w:rFonts w:ascii="Public Sans Light" w:eastAsia="Public Sans Light" w:hAnsi="Public Sans Light" w:cs="Public Sans Light"/>
                <w:sz w:val="21"/>
                <w:szCs w:val="21"/>
              </w:rPr>
              <w:t>service</w:t>
            </w:r>
            <w:r w:rsidR="461B73EC" w:rsidRPr="28810AFE">
              <w:rPr>
                <w:rFonts w:ascii="Public Sans Light" w:eastAsia="Public Sans Light" w:hAnsi="Public Sans Light" w:cs="Public Sans Light"/>
                <w:sz w:val="21"/>
                <w:szCs w:val="21"/>
              </w:rPr>
              <w:t>.</w:t>
            </w:r>
            <w:r w:rsidR="4EB62FEA" w:rsidRPr="28810AFE">
              <w:rPr>
                <w:rFonts w:ascii="Public Sans Light" w:eastAsia="Public Sans Light" w:hAnsi="Public Sans Light" w:cs="Public Sans Light"/>
                <w:sz w:val="21"/>
                <w:szCs w:val="21"/>
              </w:rPr>
              <w:t xml:space="preserve"> </w:t>
            </w:r>
          </w:p>
        </w:tc>
      </w:tr>
      <w:tr w:rsidR="00252E51" w:rsidRPr="00441686" w14:paraId="4C2396FF" w14:textId="77777777" w:rsidTr="00A142BE">
        <w:trPr>
          <w:trHeight w:val="840"/>
        </w:trPr>
        <w:tc>
          <w:tcPr>
            <w:cnfStyle w:val="001000000000" w:firstRow="0" w:lastRow="0" w:firstColumn="1" w:lastColumn="0" w:oddVBand="0" w:evenVBand="0" w:oddHBand="0" w:evenHBand="0" w:firstRowFirstColumn="0" w:firstRowLastColumn="0" w:lastRowFirstColumn="0" w:lastRowLastColumn="0"/>
            <w:tcW w:w="5712" w:type="dxa"/>
            <w:tcBorders>
              <w:top w:val="nil"/>
              <w:left w:val="nil"/>
              <w:bottom w:val="nil"/>
              <w:right w:val="nil"/>
            </w:tcBorders>
            <w:hideMark/>
          </w:tcPr>
          <w:p w14:paraId="1BC752AA" w14:textId="4F2A26C2" w:rsidR="00252E51" w:rsidRPr="00441686" w:rsidRDefault="115C43EC" w:rsidP="4B161BDA">
            <w:pPr>
              <w:spacing w:after="160" w:line="259" w:lineRule="auto"/>
              <w:rPr>
                <w:rFonts w:ascii="Public Sans Light" w:eastAsia="Public Sans Light" w:hAnsi="Public Sans Light" w:cs="Public Sans Light"/>
                <w:b w:val="0"/>
                <w:bCs w:val="0"/>
                <w:sz w:val="21"/>
                <w:szCs w:val="21"/>
                <w:lang w:val="en-US"/>
              </w:rPr>
            </w:pPr>
            <w:r w:rsidRPr="50FF2034">
              <w:rPr>
                <w:rFonts w:ascii="Public Sans Light" w:eastAsia="Public Sans Light" w:hAnsi="Public Sans Light" w:cs="Public Sans Light"/>
                <w:b w:val="0"/>
                <w:bCs w:val="0"/>
                <w:sz w:val="21"/>
                <w:szCs w:val="21"/>
              </w:rPr>
              <w:t>Treat patient</w:t>
            </w:r>
            <w:r w:rsidR="03C93B3D" w:rsidRPr="50FF2034">
              <w:rPr>
                <w:rFonts w:ascii="Public Sans Light" w:eastAsia="Public Sans Light" w:hAnsi="Public Sans Light" w:cs="Public Sans Light"/>
                <w:b w:val="0"/>
                <w:bCs w:val="0"/>
                <w:sz w:val="21"/>
                <w:szCs w:val="21"/>
              </w:rPr>
              <w:t>s</w:t>
            </w:r>
            <w:r w:rsidRPr="50FF2034">
              <w:rPr>
                <w:rFonts w:ascii="Public Sans Light" w:eastAsia="Public Sans Light" w:hAnsi="Public Sans Light" w:cs="Public Sans Light"/>
                <w:b w:val="0"/>
                <w:bCs w:val="0"/>
                <w:sz w:val="21"/>
                <w:szCs w:val="21"/>
              </w:rPr>
              <w:t xml:space="preserve"> with respect and use </w:t>
            </w:r>
            <w:r w:rsidR="1E1DEE6E" w:rsidRPr="50FF2034">
              <w:rPr>
                <w:rFonts w:ascii="Public Sans Light" w:eastAsia="Public Sans Light" w:hAnsi="Public Sans Light" w:cs="Public Sans Light"/>
                <w:b w:val="0"/>
                <w:bCs w:val="0"/>
                <w:sz w:val="21"/>
                <w:szCs w:val="21"/>
              </w:rPr>
              <w:t>p</w:t>
            </w:r>
            <w:r w:rsidR="00F5B763" w:rsidRPr="50FF2034">
              <w:rPr>
                <w:rFonts w:ascii="Public Sans Light" w:eastAsia="Public Sans Light" w:hAnsi="Public Sans Light" w:cs="Public Sans Light"/>
                <w:b w:val="0"/>
                <w:bCs w:val="0"/>
                <w:sz w:val="21"/>
                <w:szCs w:val="21"/>
              </w:rPr>
              <w:t>erson</w:t>
            </w:r>
            <w:r w:rsidR="1E1DEE6E" w:rsidRPr="50FF2034">
              <w:rPr>
                <w:rFonts w:ascii="Public Sans Light" w:eastAsia="Public Sans Light" w:hAnsi="Public Sans Light" w:cs="Public Sans Light"/>
                <w:b w:val="0"/>
                <w:bCs w:val="0"/>
                <w:sz w:val="21"/>
                <w:szCs w:val="21"/>
              </w:rPr>
              <w:t>-centred language</w:t>
            </w:r>
            <w:r w:rsidR="2A2400B7" w:rsidRPr="50FF2034">
              <w:rPr>
                <w:rFonts w:ascii="Public Sans Light" w:eastAsia="Public Sans Light" w:hAnsi="Public Sans Light" w:cs="Public Sans Light"/>
                <w:b w:val="0"/>
                <w:bCs w:val="0"/>
                <w:sz w:val="21"/>
                <w:szCs w:val="21"/>
              </w:rPr>
              <w:t xml:space="preserve"> </w:t>
            </w:r>
            <w:r w:rsidR="63EEAD3D" w:rsidRPr="50FF2034">
              <w:rPr>
                <w:rFonts w:ascii="Public Sans Light" w:eastAsia="Public Sans Light" w:hAnsi="Public Sans Light" w:cs="Public Sans Light"/>
                <w:b w:val="0"/>
                <w:bCs w:val="0"/>
                <w:sz w:val="21"/>
                <w:szCs w:val="21"/>
              </w:rPr>
              <w:t>w</w:t>
            </w:r>
            <w:r w:rsidR="35CA3FFC" w:rsidRPr="50FF2034">
              <w:rPr>
                <w:rFonts w:ascii="Public Sans Light" w:eastAsia="Public Sans Light" w:hAnsi="Public Sans Light" w:cs="Public Sans Light"/>
                <w:b w:val="0"/>
                <w:bCs w:val="0"/>
                <w:sz w:val="21"/>
                <w:szCs w:val="21"/>
              </w:rPr>
              <w:t>hen</w:t>
            </w:r>
            <w:r w:rsidR="63EEAD3D" w:rsidRPr="50FF2034">
              <w:rPr>
                <w:rFonts w:ascii="Public Sans Light" w:eastAsia="Public Sans Light" w:hAnsi="Public Sans Light" w:cs="Public Sans Light"/>
                <w:b w:val="0"/>
                <w:bCs w:val="0"/>
                <w:sz w:val="21"/>
                <w:szCs w:val="21"/>
              </w:rPr>
              <w:t xml:space="preserve"> delivering O</w:t>
            </w:r>
            <w:r w:rsidR="5F4C9328" w:rsidRPr="50FF2034">
              <w:rPr>
                <w:rFonts w:ascii="Public Sans Light" w:eastAsia="Public Sans Light" w:hAnsi="Public Sans Light" w:cs="Public Sans Light"/>
                <w:b w:val="0"/>
                <w:bCs w:val="0"/>
                <w:sz w:val="21"/>
                <w:szCs w:val="21"/>
              </w:rPr>
              <w:t>TP</w:t>
            </w:r>
            <w:r w:rsidR="63EEAD3D" w:rsidRPr="50FF2034">
              <w:rPr>
                <w:rFonts w:ascii="Public Sans Light" w:eastAsia="Public Sans Light" w:hAnsi="Public Sans Light" w:cs="Public Sans Light"/>
                <w:b w:val="0"/>
                <w:bCs w:val="0"/>
                <w:sz w:val="21"/>
                <w:szCs w:val="21"/>
              </w:rPr>
              <w:t xml:space="preserve"> service</w:t>
            </w:r>
            <w:r w:rsidR="054A3770" w:rsidRPr="50FF2034">
              <w:rPr>
                <w:rFonts w:ascii="Public Sans Light" w:eastAsia="Public Sans Light" w:hAnsi="Public Sans Light" w:cs="Public Sans Light"/>
                <w:b w:val="0"/>
                <w:bCs w:val="0"/>
                <w:sz w:val="21"/>
                <w:szCs w:val="21"/>
              </w:rPr>
              <w:t>.</w:t>
            </w:r>
          </w:p>
        </w:tc>
        <w:tc>
          <w:tcPr>
            <w:tcW w:w="5055" w:type="dxa"/>
            <w:tcBorders>
              <w:top w:val="nil"/>
              <w:left w:val="nil"/>
              <w:bottom w:val="nil"/>
              <w:right w:val="nil"/>
            </w:tcBorders>
            <w:hideMark/>
          </w:tcPr>
          <w:p w14:paraId="48BB150E" w14:textId="6E2F5EA6" w:rsidR="00252E51" w:rsidRPr="00441686" w:rsidRDefault="115C43EC" w:rsidP="4B161BDA">
            <w:pPr>
              <w:spacing w:after="160" w:line="259" w:lineRule="auto"/>
              <w:cnfStyle w:val="000000000000" w:firstRow="0" w:lastRow="0" w:firstColumn="0" w:lastColumn="0" w:oddVBand="0" w:evenVBand="0" w:oddHBand="0" w:evenHBand="0" w:firstRowFirstColumn="0" w:firstRowLastColumn="0" w:lastRowFirstColumn="0" w:lastRowLastColumn="0"/>
              <w:rPr>
                <w:rFonts w:ascii="Public Sans Light" w:eastAsia="Public Sans Light" w:hAnsi="Public Sans Light" w:cs="Public Sans Light"/>
                <w:sz w:val="21"/>
                <w:szCs w:val="21"/>
                <w:lang w:val="en-US"/>
              </w:rPr>
            </w:pPr>
            <w:r w:rsidRPr="50FF2034">
              <w:rPr>
                <w:rFonts w:ascii="Public Sans Light" w:eastAsia="Public Sans Light" w:hAnsi="Public Sans Light" w:cs="Public Sans Light"/>
                <w:sz w:val="21"/>
                <w:szCs w:val="21"/>
              </w:rPr>
              <w:t>Treat pharmacy staff with respect when accessing OTP service</w:t>
            </w:r>
            <w:r w:rsidR="6321492C" w:rsidRPr="50FF2034">
              <w:rPr>
                <w:rFonts w:ascii="Public Sans Light" w:eastAsia="Public Sans Light" w:hAnsi="Public Sans Light" w:cs="Public Sans Light"/>
                <w:sz w:val="21"/>
                <w:szCs w:val="21"/>
              </w:rPr>
              <w:t xml:space="preserve">. </w:t>
            </w:r>
          </w:p>
        </w:tc>
      </w:tr>
      <w:tr w:rsidR="00252E51" w:rsidRPr="00441686" w14:paraId="2E001F8B" w14:textId="77777777" w:rsidTr="00A14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2" w:type="dxa"/>
            <w:tcBorders>
              <w:top w:val="nil"/>
              <w:left w:val="nil"/>
              <w:bottom w:val="nil"/>
              <w:right w:val="nil"/>
            </w:tcBorders>
            <w:hideMark/>
          </w:tcPr>
          <w:p w14:paraId="0C649778" w14:textId="7EEC605A" w:rsidR="00252E51" w:rsidRPr="00441686" w:rsidRDefault="635709A4" w:rsidP="4B161BDA">
            <w:pPr>
              <w:spacing w:after="160" w:line="259" w:lineRule="auto"/>
              <w:rPr>
                <w:rFonts w:ascii="Public Sans Light" w:eastAsia="Public Sans Light" w:hAnsi="Public Sans Light" w:cs="Public Sans Light"/>
                <w:b w:val="0"/>
                <w:bCs w:val="0"/>
                <w:sz w:val="21"/>
                <w:szCs w:val="21"/>
              </w:rPr>
            </w:pPr>
            <w:r w:rsidRPr="28810AFE">
              <w:rPr>
                <w:rFonts w:ascii="Public Sans Light" w:eastAsia="Public Sans Light" w:hAnsi="Public Sans Light" w:cs="Public Sans Light"/>
                <w:b w:val="0"/>
                <w:bCs w:val="0"/>
                <w:sz w:val="21"/>
                <w:szCs w:val="21"/>
              </w:rPr>
              <w:t>P</w:t>
            </w:r>
            <w:r w:rsidR="5CD9ED70" w:rsidRPr="28810AFE">
              <w:rPr>
                <w:rFonts w:ascii="Public Sans Light" w:eastAsia="Public Sans Light" w:hAnsi="Public Sans Light" w:cs="Public Sans Light"/>
                <w:b w:val="0"/>
                <w:bCs w:val="0"/>
                <w:sz w:val="21"/>
                <w:szCs w:val="21"/>
              </w:rPr>
              <w:t xml:space="preserve">rovide clinical advice and care for safe </w:t>
            </w:r>
            <w:r w:rsidR="3362AAF3" w:rsidRPr="28810AFE">
              <w:rPr>
                <w:rFonts w:ascii="Public Sans Light" w:eastAsia="Public Sans Light" w:hAnsi="Public Sans Light" w:cs="Public Sans Light"/>
                <w:b w:val="0"/>
                <w:bCs w:val="0"/>
                <w:sz w:val="21"/>
                <w:szCs w:val="21"/>
              </w:rPr>
              <w:t xml:space="preserve">ODT </w:t>
            </w:r>
            <w:r w:rsidR="5CD9ED70" w:rsidRPr="28810AFE">
              <w:rPr>
                <w:rFonts w:ascii="Public Sans Light" w:eastAsia="Public Sans Light" w:hAnsi="Public Sans Light" w:cs="Public Sans Light"/>
                <w:b w:val="0"/>
                <w:bCs w:val="0"/>
                <w:sz w:val="21"/>
                <w:szCs w:val="21"/>
              </w:rPr>
              <w:t>administration</w:t>
            </w:r>
            <w:r w:rsidR="2416FDB9" w:rsidRPr="28810AFE">
              <w:rPr>
                <w:rFonts w:ascii="Public Sans Light" w:eastAsia="Public Sans Light" w:hAnsi="Public Sans Light" w:cs="Public Sans Light"/>
                <w:b w:val="0"/>
                <w:bCs w:val="0"/>
                <w:sz w:val="21"/>
                <w:szCs w:val="21"/>
              </w:rPr>
              <w:t xml:space="preserve">, </w:t>
            </w:r>
            <w:r w:rsidR="77E5EA68" w:rsidRPr="28810AFE">
              <w:rPr>
                <w:rFonts w:ascii="Public Sans Light" w:eastAsia="Public Sans Light" w:hAnsi="Public Sans Light" w:cs="Public Sans Light"/>
                <w:b w:val="0"/>
                <w:bCs w:val="0"/>
                <w:sz w:val="21"/>
                <w:szCs w:val="21"/>
              </w:rPr>
              <w:t>take-away doses</w:t>
            </w:r>
            <w:r w:rsidR="5978F56F" w:rsidRPr="28810AFE">
              <w:rPr>
                <w:rFonts w:ascii="Public Sans Light" w:eastAsia="Public Sans Light" w:hAnsi="Public Sans Light" w:cs="Public Sans Light"/>
                <w:b w:val="0"/>
                <w:bCs w:val="0"/>
                <w:sz w:val="21"/>
                <w:szCs w:val="21"/>
              </w:rPr>
              <w:t xml:space="preserve"> and storage. </w:t>
            </w:r>
            <w:r w:rsidR="6D9684BD">
              <w:br/>
            </w:r>
            <w:r w:rsidR="35E825B6" w:rsidRPr="28810AFE">
              <w:rPr>
                <w:rFonts w:ascii="Public Sans Light" w:eastAsia="Public Sans Light" w:hAnsi="Public Sans Light" w:cs="Public Sans Light"/>
                <w:b w:val="0"/>
                <w:bCs w:val="0"/>
                <w:sz w:val="21"/>
                <w:szCs w:val="21"/>
              </w:rPr>
              <w:t>Keep stock on hand of</w:t>
            </w:r>
            <w:r w:rsidR="347CE5CE" w:rsidRPr="28810AFE">
              <w:rPr>
                <w:rFonts w:ascii="Public Sans Light" w:eastAsia="Public Sans Light" w:hAnsi="Public Sans Light" w:cs="Public Sans Light"/>
                <w:b w:val="0"/>
                <w:bCs w:val="0"/>
                <w:sz w:val="21"/>
                <w:szCs w:val="21"/>
              </w:rPr>
              <w:t xml:space="preserve"> </w:t>
            </w:r>
            <w:r w:rsidR="104F5CFF" w:rsidRPr="28810AFE">
              <w:rPr>
                <w:rFonts w:ascii="Public Sans Light" w:eastAsia="Public Sans Light" w:hAnsi="Public Sans Light" w:cs="Public Sans Light"/>
                <w:b w:val="0"/>
                <w:bCs w:val="0"/>
                <w:sz w:val="21"/>
                <w:szCs w:val="21"/>
              </w:rPr>
              <w:t xml:space="preserve">Take Home Naloxone and </w:t>
            </w:r>
            <w:r w:rsidR="4D39FB30" w:rsidRPr="28810AFE">
              <w:rPr>
                <w:rFonts w:ascii="Public Sans Light" w:eastAsia="Public Sans Light" w:hAnsi="Public Sans Light" w:cs="Public Sans Light"/>
                <w:b w:val="0"/>
                <w:bCs w:val="0"/>
                <w:sz w:val="21"/>
                <w:szCs w:val="21"/>
              </w:rPr>
              <w:t>offer to all people accessing OTP</w:t>
            </w:r>
            <w:r w:rsidR="1B37549A" w:rsidRPr="28810AFE">
              <w:rPr>
                <w:rFonts w:ascii="Public Sans Light" w:eastAsia="Public Sans Light" w:hAnsi="Public Sans Light" w:cs="Public Sans Light"/>
                <w:b w:val="0"/>
                <w:bCs w:val="0"/>
                <w:sz w:val="21"/>
                <w:szCs w:val="21"/>
              </w:rPr>
              <w:t>.</w:t>
            </w:r>
            <w:r w:rsidR="72832ED2" w:rsidRPr="28810AFE">
              <w:rPr>
                <w:rFonts w:ascii="Public Sans Light" w:eastAsia="Public Sans Light" w:hAnsi="Public Sans Light" w:cs="Public Sans Light"/>
                <w:b w:val="0"/>
                <w:bCs w:val="0"/>
                <w:sz w:val="21"/>
                <w:szCs w:val="21"/>
              </w:rPr>
              <w:t xml:space="preserve"> </w:t>
            </w:r>
            <w:r w:rsidR="6D9684BD">
              <w:br/>
            </w:r>
            <w:r w:rsidR="7FDA5F39" w:rsidRPr="28810AFE">
              <w:rPr>
                <w:rFonts w:ascii="Public Sans Light" w:eastAsia="Public Sans Light" w:hAnsi="Public Sans Light" w:cs="Public Sans Light"/>
                <w:b w:val="0"/>
                <w:bCs w:val="0"/>
                <w:sz w:val="21"/>
                <w:szCs w:val="21"/>
              </w:rPr>
              <w:t>Discuss</w:t>
            </w:r>
            <w:r w:rsidR="77E5EA68" w:rsidRPr="28810AFE">
              <w:rPr>
                <w:rFonts w:ascii="Public Sans Light" w:eastAsia="Public Sans Light" w:hAnsi="Public Sans Light" w:cs="Public Sans Light"/>
                <w:b w:val="0"/>
                <w:bCs w:val="0"/>
                <w:sz w:val="21"/>
                <w:szCs w:val="21"/>
              </w:rPr>
              <w:t xml:space="preserve"> any changes </w:t>
            </w:r>
            <w:r w:rsidR="03965800" w:rsidRPr="28810AFE">
              <w:rPr>
                <w:rFonts w:ascii="Public Sans Light" w:eastAsia="Public Sans Light" w:hAnsi="Public Sans Light" w:cs="Public Sans Light"/>
                <w:b w:val="0"/>
                <w:bCs w:val="0"/>
                <w:sz w:val="21"/>
                <w:szCs w:val="21"/>
              </w:rPr>
              <w:t>e.g. medicine, dose or</w:t>
            </w:r>
            <w:r w:rsidR="448BC415" w:rsidRPr="28810AFE">
              <w:rPr>
                <w:rFonts w:ascii="Public Sans Light" w:eastAsia="Public Sans Light" w:hAnsi="Public Sans Light" w:cs="Public Sans Light"/>
                <w:b w:val="0"/>
                <w:bCs w:val="0"/>
                <w:sz w:val="21"/>
                <w:szCs w:val="21"/>
              </w:rPr>
              <w:t xml:space="preserve"> </w:t>
            </w:r>
            <w:r w:rsidR="77E5EA68" w:rsidRPr="28810AFE">
              <w:rPr>
                <w:rFonts w:ascii="Public Sans Light" w:eastAsia="Public Sans Light" w:hAnsi="Public Sans Light" w:cs="Public Sans Light"/>
                <w:b w:val="0"/>
                <w:bCs w:val="0"/>
                <w:sz w:val="21"/>
                <w:szCs w:val="21"/>
              </w:rPr>
              <w:t>brand</w:t>
            </w:r>
            <w:r w:rsidR="0E8399B7" w:rsidRPr="28810AFE">
              <w:rPr>
                <w:rFonts w:ascii="Public Sans Light" w:eastAsia="Public Sans Light" w:hAnsi="Public Sans Light" w:cs="Public Sans Light"/>
                <w:b w:val="0"/>
                <w:bCs w:val="0"/>
                <w:sz w:val="21"/>
                <w:szCs w:val="21"/>
              </w:rPr>
              <w:t xml:space="preserve">, </w:t>
            </w:r>
            <w:r w:rsidR="69608989" w:rsidRPr="28810AFE">
              <w:rPr>
                <w:rFonts w:ascii="Public Sans Light" w:eastAsia="Public Sans Light" w:hAnsi="Public Sans Light" w:cs="Public Sans Light"/>
                <w:b w:val="0"/>
                <w:bCs w:val="0"/>
                <w:sz w:val="21"/>
                <w:szCs w:val="21"/>
              </w:rPr>
              <w:t xml:space="preserve">and </w:t>
            </w:r>
            <w:r w:rsidR="575022F1" w:rsidRPr="28810AFE">
              <w:rPr>
                <w:rFonts w:ascii="Public Sans Light" w:eastAsia="Public Sans Light" w:hAnsi="Public Sans Light" w:cs="Public Sans Light"/>
                <w:b w:val="0"/>
                <w:bCs w:val="0"/>
                <w:sz w:val="21"/>
                <w:szCs w:val="21"/>
              </w:rPr>
              <w:t xml:space="preserve">ask the patient about their preferences. </w:t>
            </w:r>
          </w:p>
        </w:tc>
        <w:tc>
          <w:tcPr>
            <w:tcW w:w="5055" w:type="dxa"/>
            <w:tcBorders>
              <w:top w:val="nil"/>
              <w:left w:val="nil"/>
              <w:bottom w:val="nil"/>
              <w:right w:val="nil"/>
            </w:tcBorders>
            <w:hideMark/>
          </w:tcPr>
          <w:p w14:paraId="0A13A07A" w14:textId="2500544E" w:rsidR="00252E51" w:rsidRPr="00441686" w:rsidRDefault="45C77E08" w:rsidP="4B161BDA">
            <w:pPr>
              <w:spacing w:after="160" w:line="259" w:lineRule="auto"/>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sz w:val="21"/>
                <w:szCs w:val="21"/>
              </w:rPr>
            </w:pPr>
            <w:r w:rsidRPr="28810AFE">
              <w:rPr>
                <w:rFonts w:ascii="Public Sans Light" w:eastAsia="Public Sans Light" w:hAnsi="Public Sans Light" w:cs="Public Sans Light"/>
                <w:sz w:val="21"/>
                <w:szCs w:val="21"/>
              </w:rPr>
              <w:t>E</w:t>
            </w:r>
            <w:r w:rsidR="66B39998" w:rsidRPr="28810AFE">
              <w:rPr>
                <w:rFonts w:ascii="Public Sans Light" w:eastAsia="Public Sans Light" w:hAnsi="Public Sans Light" w:cs="Public Sans Light"/>
                <w:sz w:val="21"/>
                <w:szCs w:val="21"/>
              </w:rPr>
              <w:t xml:space="preserve">nsure </w:t>
            </w:r>
            <w:r w:rsidR="6EC77658" w:rsidRPr="28810AFE">
              <w:rPr>
                <w:rFonts w:ascii="Public Sans Light" w:eastAsia="Public Sans Light" w:hAnsi="Public Sans Light" w:cs="Public Sans Light"/>
                <w:sz w:val="21"/>
                <w:szCs w:val="21"/>
              </w:rPr>
              <w:t xml:space="preserve">any </w:t>
            </w:r>
            <w:r w:rsidR="525E29CA" w:rsidRPr="28810AFE">
              <w:rPr>
                <w:rFonts w:ascii="Public Sans Light" w:eastAsia="Public Sans Light" w:hAnsi="Public Sans Light" w:cs="Public Sans Light"/>
                <w:sz w:val="21"/>
                <w:szCs w:val="21"/>
              </w:rPr>
              <w:t>take-away doses</w:t>
            </w:r>
            <w:r w:rsidR="47DCD10F" w:rsidRPr="28810AFE">
              <w:rPr>
                <w:rFonts w:ascii="Public Sans Light" w:eastAsia="Public Sans Light" w:hAnsi="Public Sans Light" w:cs="Public Sans Light"/>
                <w:sz w:val="21"/>
                <w:szCs w:val="21"/>
              </w:rPr>
              <w:t xml:space="preserve"> are stored</w:t>
            </w:r>
            <w:r w:rsidR="79B5606D" w:rsidRPr="28810AFE">
              <w:rPr>
                <w:rFonts w:ascii="Public Sans Light" w:eastAsia="Public Sans Light" w:hAnsi="Public Sans Light" w:cs="Public Sans Light"/>
                <w:sz w:val="21"/>
                <w:szCs w:val="21"/>
              </w:rPr>
              <w:t xml:space="preserve"> </w:t>
            </w:r>
            <w:r w:rsidR="22F9E751" w:rsidRPr="28810AFE">
              <w:rPr>
                <w:rFonts w:ascii="Public Sans Light" w:eastAsia="Public Sans Light" w:hAnsi="Public Sans Light" w:cs="Public Sans Light"/>
                <w:sz w:val="21"/>
                <w:szCs w:val="21"/>
              </w:rPr>
              <w:t xml:space="preserve">safely, </w:t>
            </w:r>
            <w:r w:rsidR="79B5606D" w:rsidRPr="28810AFE">
              <w:rPr>
                <w:rFonts w:ascii="Public Sans Light" w:eastAsia="Public Sans Light" w:hAnsi="Public Sans Light" w:cs="Public Sans Light"/>
                <w:sz w:val="21"/>
                <w:szCs w:val="21"/>
              </w:rPr>
              <w:t xml:space="preserve">out of </w:t>
            </w:r>
            <w:r w:rsidR="158CBADF" w:rsidRPr="28810AFE">
              <w:rPr>
                <w:rFonts w:ascii="Public Sans Light" w:eastAsia="Public Sans Light" w:hAnsi="Public Sans Light" w:cs="Public Sans Light"/>
                <w:sz w:val="21"/>
                <w:szCs w:val="21"/>
              </w:rPr>
              <w:t>sight</w:t>
            </w:r>
            <w:r w:rsidR="5F204507" w:rsidRPr="28810AFE">
              <w:rPr>
                <w:rFonts w:ascii="Public Sans Light" w:eastAsia="Public Sans Light" w:hAnsi="Public Sans Light" w:cs="Public Sans Light"/>
                <w:sz w:val="21"/>
                <w:szCs w:val="21"/>
              </w:rPr>
              <w:t xml:space="preserve">, </w:t>
            </w:r>
            <w:r w:rsidR="158CBADF" w:rsidRPr="28810AFE">
              <w:rPr>
                <w:rFonts w:ascii="Public Sans Light" w:eastAsia="Public Sans Light" w:hAnsi="Public Sans Light" w:cs="Public Sans Light"/>
                <w:sz w:val="21"/>
                <w:szCs w:val="21"/>
              </w:rPr>
              <w:t>out</w:t>
            </w:r>
            <w:r w:rsidR="79B5606D" w:rsidRPr="28810AFE">
              <w:rPr>
                <w:rFonts w:ascii="Public Sans Light" w:eastAsia="Public Sans Light" w:hAnsi="Public Sans Light" w:cs="Public Sans Light"/>
                <w:sz w:val="21"/>
                <w:szCs w:val="21"/>
              </w:rPr>
              <w:t xml:space="preserve"> of reach of children</w:t>
            </w:r>
            <w:r w:rsidR="03DFD30C" w:rsidRPr="28810AFE">
              <w:rPr>
                <w:rFonts w:ascii="Public Sans Light" w:eastAsia="Public Sans Light" w:hAnsi="Public Sans Light" w:cs="Public Sans Light"/>
                <w:sz w:val="21"/>
                <w:szCs w:val="21"/>
              </w:rPr>
              <w:t>,</w:t>
            </w:r>
            <w:r w:rsidR="47DCD10F" w:rsidRPr="28810AFE">
              <w:rPr>
                <w:rFonts w:ascii="Public Sans Light" w:eastAsia="Public Sans Light" w:hAnsi="Public Sans Light" w:cs="Public Sans Light"/>
                <w:sz w:val="21"/>
                <w:szCs w:val="21"/>
              </w:rPr>
              <w:t xml:space="preserve"> and taken safely</w:t>
            </w:r>
            <w:r w:rsidR="563DA8E2" w:rsidRPr="28810AFE">
              <w:rPr>
                <w:rFonts w:ascii="Public Sans Light" w:eastAsia="Public Sans Light" w:hAnsi="Public Sans Light" w:cs="Public Sans Light"/>
                <w:sz w:val="21"/>
                <w:szCs w:val="21"/>
              </w:rPr>
              <w:t>.</w:t>
            </w:r>
            <w:r w:rsidR="0A4224D9" w:rsidRPr="28810AFE">
              <w:rPr>
                <w:rFonts w:ascii="Public Sans Light" w:eastAsia="Public Sans Light" w:hAnsi="Public Sans Light" w:cs="Public Sans Light"/>
                <w:sz w:val="21"/>
                <w:szCs w:val="21"/>
              </w:rPr>
              <w:t xml:space="preserve"> </w:t>
            </w:r>
            <w:r w:rsidR="3D8FC9E0" w:rsidRPr="28810AFE">
              <w:rPr>
                <w:rFonts w:ascii="Public Sans Light" w:eastAsia="Public Sans Light" w:hAnsi="Public Sans Light" w:cs="Public Sans Light"/>
                <w:sz w:val="21"/>
                <w:szCs w:val="21"/>
              </w:rPr>
              <w:t xml:space="preserve"> </w:t>
            </w:r>
            <w:r w:rsidR="1A3429EF" w:rsidRPr="28810AFE">
              <w:rPr>
                <w:rFonts w:ascii="Public Sans Light" w:eastAsia="Public Sans Light" w:hAnsi="Public Sans Light" w:cs="Public Sans Light"/>
                <w:sz w:val="21"/>
                <w:szCs w:val="21"/>
              </w:rPr>
              <w:t>Share</w:t>
            </w:r>
            <w:r w:rsidR="47653F67" w:rsidRPr="28810AFE">
              <w:rPr>
                <w:rFonts w:ascii="Public Sans Light" w:eastAsia="Public Sans Light" w:hAnsi="Public Sans Light" w:cs="Public Sans Light"/>
                <w:sz w:val="21"/>
                <w:szCs w:val="21"/>
              </w:rPr>
              <w:t xml:space="preserve"> relevant</w:t>
            </w:r>
            <w:r w:rsidR="1A3429EF" w:rsidRPr="28810AFE">
              <w:rPr>
                <w:rFonts w:ascii="Public Sans Light" w:eastAsia="Public Sans Light" w:hAnsi="Public Sans Light" w:cs="Public Sans Light"/>
                <w:sz w:val="21"/>
                <w:szCs w:val="21"/>
              </w:rPr>
              <w:t xml:space="preserve"> treatment </w:t>
            </w:r>
            <w:r w:rsidR="3D8FC9E0" w:rsidRPr="28810AFE">
              <w:rPr>
                <w:rFonts w:ascii="Public Sans Light" w:eastAsia="Public Sans Light" w:hAnsi="Public Sans Light" w:cs="Public Sans Light"/>
                <w:sz w:val="21"/>
                <w:szCs w:val="21"/>
              </w:rPr>
              <w:t>information discussed with</w:t>
            </w:r>
            <w:r w:rsidR="37D27A69" w:rsidRPr="28810AFE">
              <w:rPr>
                <w:rFonts w:ascii="Public Sans Light" w:eastAsia="Public Sans Light" w:hAnsi="Public Sans Light" w:cs="Public Sans Light"/>
                <w:sz w:val="21"/>
                <w:szCs w:val="21"/>
              </w:rPr>
              <w:t xml:space="preserve"> your</w:t>
            </w:r>
            <w:r w:rsidR="3D8FC9E0" w:rsidRPr="28810AFE">
              <w:rPr>
                <w:rFonts w:ascii="Public Sans Light" w:eastAsia="Public Sans Light" w:hAnsi="Public Sans Light" w:cs="Public Sans Light"/>
                <w:sz w:val="21"/>
                <w:szCs w:val="21"/>
              </w:rPr>
              <w:t xml:space="preserve"> prescriber </w:t>
            </w:r>
            <w:r w:rsidR="77964650" w:rsidRPr="28810AFE">
              <w:rPr>
                <w:rFonts w:ascii="Public Sans Light" w:eastAsia="Public Sans Light" w:hAnsi="Public Sans Light" w:cs="Public Sans Light"/>
                <w:sz w:val="21"/>
                <w:szCs w:val="21"/>
              </w:rPr>
              <w:t xml:space="preserve">and </w:t>
            </w:r>
            <w:r w:rsidR="2F74DF61" w:rsidRPr="28810AFE">
              <w:rPr>
                <w:rFonts w:ascii="Public Sans Light" w:eastAsia="Public Sans Light" w:hAnsi="Public Sans Light" w:cs="Public Sans Light"/>
                <w:sz w:val="21"/>
                <w:szCs w:val="21"/>
              </w:rPr>
              <w:t xml:space="preserve">raise </w:t>
            </w:r>
            <w:r w:rsidR="09A5BF9A" w:rsidRPr="28810AFE">
              <w:rPr>
                <w:rFonts w:ascii="Public Sans Light" w:eastAsia="Public Sans Light" w:hAnsi="Public Sans Light" w:cs="Public Sans Light"/>
                <w:sz w:val="21"/>
                <w:szCs w:val="21"/>
              </w:rPr>
              <w:t>any challenges</w:t>
            </w:r>
            <w:r w:rsidR="1049C0FB" w:rsidRPr="28810AFE">
              <w:rPr>
                <w:rFonts w:ascii="Public Sans Light" w:eastAsia="Public Sans Light" w:hAnsi="Public Sans Light" w:cs="Public Sans Light"/>
                <w:sz w:val="21"/>
                <w:szCs w:val="21"/>
              </w:rPr>
              <w:t xml:space="preserve"> you hav</w:t>
            </w:r>
            <w:r w:rsidR="58F2FA9C" w:rsidRPr="28810AFE">
              <w:rPr>
                <w:rFonts w:ascii="Public Sans Light" w:eastAsia="Public Sans Light" w:hAnsi="Public Sans Light" w:cs="Public Sans Light"/>
                <w:sz w:val="21"/>
                <w:szCs w:val="21"/>
              </w:rPr>
              <w:t>e.</w:t>
            </w:r>
            <w:r w:rsidR="34424DA4" w:rsidRPr="28810AFE">
              <w:rPr>
                <w:rFonts w:ascii="Public Sans Light" w:eastAsia="Public Sans Light" w:hAnsi="Public Sans Light" w:cs="Public Sans Light"/>
                <w:sz w:val="21"/>
                <w:szCs w:val="21"/>
              </w:rPr>
              <w:t xml:space="preserve">         </w:t>
            </w:r>
          </w:p>
        </w:tc>
      </w:tr>
      <w:tr w:rsidR="00252E51" w:rsidRPr="00441686" w14:paraId="4B77E6C3" w14:textId="77777777" w:rsidTr="00A142BE">
        <w:trPr>
          <w:trHeight w:val="300"/>
        </w:trPr>
        <w:tc>
          <w:tcPr>
            <w:cnfStyle w:val="001000000000" w:firstRow="0" w:lastRow="0" w:firstColumn="1" w:lastColumn="0" w:oddVBand="0" w:evenVBand="0" w:oddHBand="0" w:evenHBand="0" w:firstRowFirstColumn="0" w:firstRowLastColumn="0" w:lastRowFirstColumn="0" w:lastRowLastColumn="0"/>
            <w:tcW w:w="5712" w:type="dxa"/>
            <w:tcBorders>
              <w:top w:val="nil"/>
              <w:left w:val="nil"/>
              <w:bottom w:val="nil"/>
              <w:right w:val="nil"/>
            </w:tcBorders>
            <w:hideMark/>
          </w:tcPr>
          <w:p w14:paraId="048424B3" w14:textId="703566D1" w:rsidR="00252E51" w:rsidRPr="00441686" w:rsidRDefault="4521BE3D" w:rsidP="4B161BDA">
            <w:pPr>
              <w:spacing w:after="160" w:line="259" w:lineRule="auto"/>
              <w:rPr>
                <w:rFonts w:ascii="Public Sans Light" w:eastAsia="Public Sans Light" w:hAnsi="Public Sans Light" w:cs="Public Sans Light"/>
                <w:b w:val="0"/>
                <w:bCs w:val="0"/>
                <w:sz w:val="21"/>
                <w:szCs w:val="21"/>
              </w:rPr>
            </w:pPr>
            <w:r w:rsidRPr="50FF2034">
              <w:rPr>
                <w:rFonts w:ascii="Public Sans Light" w:eastAsia="Public Sans Light" w:hAnsi="Public Sans Light" w:cs="Public Sans Light"/>
                <w:b w:val="0"/>
                <w:bCs w:val="0"/>
                <w:sz w:val="21"/>
                <w:szCs w:val="21"/>
              </w:rPr>
              <w:t>Inform patient</w:t>
            </w:r>
            <w:r w:rsidR="4FCC073F" w:rsidRPr="50FF2034">
              <w:rPr>
                <w:rFonts w:ascii="Public Sans Light" w:eastAsia="Public Sans Light" w:hAnsi="Public Sans Light" w:cs="Public Sans Light"/>
                <w:b w:val="0"/>
                <w:bCs w:val="0"/>
                <w:sz w:val="21"/>
                <w:szCs w:val="21"/>
              </w:rPr>
              <w:t>s</w:t>
            </w:r>
            <w:r w:rsidR="00CE33B2">
              <w:rPr>
                <w:rFonts w:ascii="Public Sans Light" w:eastAsia="Public Sans Light" w:hAnsi="Public Sans Light" w:cs="Public Sans Light"/>
                <w:b w:val="0"/>
                <w:bCs w:val="0"/>
                <w:sz w:val="21"/>
                <w:szCs w:val="21"/>
              </w:rPr>
              <w:t xml:space="preserve"> and prescribers</w:t>
            </w:r>
            <w:r w:rsidRPr="50FF2034">
              <w:rPr>
                <w:rFonts w:ascii="Public Sans Light" w:eastAsia="Public Sans Light" w:hAnsi="Public Sans Light" w:cs="Public Sans Light"/>
                <w:b w:val="0"/>
                <w:bCs w:val="0"/>
                <w:sz w:val="21"/>
                <w:szCs w:val="21"/>
              </w:rPr>
              <w:t xml:space="preserve"> about changes to pharmacy practice hours or closure</w:t>
            </w:r>
            <w:r w:rsidR="10E789EE" w:rsidRPr="50FF2034">
              <w:rPr>
                <w:rFonts w:ascii="Public Sans Light" w:eastAsia="Public Sans Light" w:hAnsi="Public Sans Light" w:cs="Public Sans Light"/>
                <w:b w:val="0"/>
                <w:bCs w:val="0"/>
                <w:sz w:val="21"/>
                <w:szCs w:val="21"/>
              </w:rPr>
              <w:t>s</w:t>
            </w:r>
            <w:r w:rsidRPr="50FF2034">
              <w:rPr>
                <w:rFonts w:ascii="Public Sans Light" w:eastAsia="Public Sans Light" w:hAnsi="Public Sans Light" w:cs="Public Sans Light"/>
                <w:b w:val="0"/>
                <w:bCs w:val="0"/>
                <w:sz w:val="21"/>
                <w:szCs w:val="21"/>
              </w:rPr>
              <w:t xml:space="preserve"> in advance. </w:t>
            </w:r>
            <w:r w:rsidR="1C79C002" w:rsidRPr="50FF2034">
              <w:rPr>
                <w:rFonts w:ascii="Public Sans Light" w:eastAsia="Public Sans Light" w:hAnsi="Public Sans Light" w:cs="Public Sans Light"/>
                <w:b w:val="0"/>
                <w:bCs w:val="0"/>
                <w:sz w:val="21"/>
                <w:szCs w:val="21"/>
              </w:rPr>
              <w:t>If this</w:t>
            </w:r>
            <w:r w:rsidR="00AE130F">
              <w:rPr>
                <w:rFonts w:ascii="Public Sans Light" w:eastAsia="Public Sans Light" w:hAnsi="Public Sans Light" w:cs="Public Sans Light"/>
                <w:b w:val="0"/>
                <w:bCs w:val="0"/>
                <w:sz w:val="21"/>
                <w:szCs w:val="21"/>
              </w:rPr>
              <w:t xml:space="preserve"> </w:t>
            </w:r>
            <w:r w:rsidR="1C79C002" w:rsidRPr="50FF2034">
              <w:rPr>
                <w:rFonts w:ascii="Public Sans Light" w:eastAsia="Public Sans Light" w:hAnsi="Public Sans Light" w:cs="Public Sans Light"/>
                <w:b w:val="0"/>
                <w:bCs w:val="0"/>
                <w:sz w:val="21"/>
                <w:szCs w:val="21"/>
              </w:rPr>
              <w:t>mean</w:t>
            </w:r>
            <w:r w:rsidR="6549E1F2" w:rsidRPr="50FF2034">
              <w:rPr>
                <w:rFonts w:ascii="Public Sans Light" w:eastAsia="Public Sans Light" w:hAnsi="Public Sans Light" w:cs="Public Sans Light"/>
                <w:b w:val="0"/>
                <w:bCs w:val="0"/>
                <w:sz w:val="21"/>
                <w:szCs w:val="21"/>
              </w:rPr>
              <w:t>s</w:t>
            </w:r>
            <w:r w:rsidR="1C79C002" w:rsidRPr="50FF2034">
              <w:rPr>
                <w:rFonts w:ascii="Public Sans Light" w:eastAsia="Public Sans Light" w:hAnsi="Public Sans Light" w:cs="Public Sans Light"/>
                <w:b w:val="0"/>
                <w:bCs w:val="0"/>
                <w:sz w:val="21"/>
                <w:szCs w:val="21"/>
              </w:rPr>
              <w:t xml:space="preserve"> the patient misses a dose,</w:t>
            </w:r>
            <w:r w:rsidRPr="50FF2034">
              <w:rPr>
                <w:rFonts w:ascii="Public Sans Light" w:eastAsia="Public Sans Light" w:hAnsi="Public Sans Light" w:cs="Public Sans Light"/>
                <w:b w:val="0"/>
                <w:bCs w:val="0"/>
                <w:sz w:val="21"/>
                <w:szCs w:val="21"/>
              </w:rPr>
              <w:t xml:space="preserve"> liaise with</w:t>
            </w:r>
            <w:r w:rsidR="0A733FE3" w:rsidRPr="50FF2034">
              <w:rPr>
                <w:rFonts w:ascii="Public Sans Light" w:eastAsia="Public Sans Light" w:hAnsi="Public Sans Light" w:cs="Public Sans Light"/>
                <w:b w:val="0"/>
                <w:bCs w:val="0"/>
                <w:sz w:val="21"/>
                <w:szCs w:val="21"/>
              </w:rPr>
              <w:t xml:space="preserve"> the</w:t>
            </w:r>
            <w:r w:rsidRPr="50FF2034">
              <w:rPr>
                <w:rFonts w:ascii="Public Sans Light" w:eastAsia="Public Sans Light" w:hAnsi="Public Sans Light" w:cs="Public Sans Light"/>
                <w:b w:val="0"/>
                <w:bCs w:val="0"/>
                <w:sz w:val="21"/>
                <w:szCs w:val="21"/>
              </w:rPr>
              <w:t xml:space="preserve"> prescriber and </w:t>
            </w:r>
            <w:r w:rsidR="6292FA8D" w:rsidRPr="50FF2034">
              <w:rPr>
                <w:rFonts w:ascii="Public Sans Light" w:eastAsia="Public Sans Light" w:hAnsi="Public Sans Light" w:cs="Public Sans Light"/>
                <w:b w:val="0"/>
                <w:bCs w:val="0"/>
                <w:sz w:val="21"/>
                <w:szCs w:val="21"/>
              </w:rPr>
              <w:t>support alternate</w:t>
            </w:r>
            <w:r w:rsidR="0F2CDCA9" w:rsidRPr="50FF2034">
              <w:rPr>
                <w:rFonts w:ascii="Public Sans Light" w:eastAsia="Public Sans Light" w:hAnsi="Public Sans Light" w:cs="Public Sans Light"/>
                <w:b w:val="0"/>
                <w:bCs w:val="0"/>
                <w:sz w:val="21"/>
                <w:szCs w:val="21"/>
              </w:rPr>
              <w:t xml:space="preserve"> dosing</w:t>
            </w:r>
            <w:r w:rsidR="478E7AD1" w:rsidRPr="50FF2034">
              <w:rPr>
                <w:rFonts w:ascii="Public Sans Light" w:eastAsia="Public Sans Light" w:hAnsi="Public Sans Light" w:cs="Public Sans Light"/>
                <w:b w:val="0"/>
                <w:bCs w:val="0"/>
                <w:sz w:val="21"/>
                <w:szCs w:val="21"/>
              </w:rPr>
              <w:t xml:space="preserve"> ar</w:t>
            </w:r>
            <w:r w:rsidR="681B5D32" w:rsidRPr="50FF2034">
              <w:rPr>
                <w:rFonts w:ascii="Public Sans Light" w:eastAsia="Public Sans Light" w:hAnsi="Public Sans Light" w:cs="Public Sans Light"/>
                <w:b w:val="0"/>
                <w:bCs w:val="0"/>
                <w:sz w:val="21"/>
                <w:szCs w:val="21"/>
              </w:rPr>
              <w:t>r</w:t>
            </w:r>
            <w:r w:rsidR="478E7AD1" w:rsidRPr="50FF2034">
              <w:rPr>
                <w:rFonts w:ascii="Public Sans Light" w:eastAsia="Public Sans Light" w:hAnsi="Public Sans Light" w:cs="Public Sans Light"/>
                <w:b w:val="0"/>
                <w:bCs w:val="0"/>
                <w:sz w:val="21"/>
                <w:szCs w:val="21"/>
              </w:rPr>
              <w:t>angements</w:t>
            </w:r>
            <w:r w:rsidR="0F2CDCA9" w:rsidRPr="50FF2034">
              <w:rPr>
                <w:rFonts w:ascii="Public Sans Light" w:eastAsia="Public Sans Light" w:hAnsi="Public Sans Light" w:cs="Public Sans Light"/>
                <w:b w:val="0"/>
                <w:bCs w:val="0"/>
                <w:sz w:val="21"/>
                <w:szCs w:val="21"/>
              </w:rPr>
              <w:t xml:space="preserve">. </w:t>
            </w:r>
          </w:p>
        </w:tc>
        <w:tc>
          <w:tcPr>
            <w:tcW w:w="5055" w:type="dxa"/>
            <w:tcBorders>
              <w:top w:val="nil"/>
              <w:left w:val="nil"/>
              <w:bottom w:val="nil"/>
              <w:right w:val="nil"/>
            </w:tcBorders>
            <w:hideMark/>
          </w:tcPr>
          <w:p w14:paraId="5C809242" w14:textId="119DD374" w:rsidR="00252E51" w:rsidRPr="00441686" w:rsidRDefault="75F52371" w:rsidP="4B161BDA">
            <w:pPr>
              <w:spacing w:after="160" w:line="259" w:lineRule="auto"/>
              <w:cnfStyle w:val="000000000000" w:firstRow="0" w:lastRow="0" w:firstColumn="0" w:lastColumn="0" w:oddVBand="0" w:evenVBand="0" w:oddHBand="0" w:evenHBand="0" w:firstRowFirstColumn="0" w:firstRowLastColumn="0" w:lastRowFirstColumn="0" w:lastRowLastColumn="0"/>
              <w:rPr>
                <w:rFonts w:ascii="Public Sans Light" w:eastAsia="Public Sans Light" w:hAnsi="Public Sans Light" w:cs="Public Sans Light"/>
                <w:sz w:val="21"/>
                <w:szCs w:val="21"/>
                <w:lang w:val="en-US"/>
              </w:rPr>
            </w:pPr>
            <w:r w:rsidRPr="28810AFE">
              <w:rPr>
                <w:rFonts w:ascii="Public Sans Light" w:eastAsia="Public Sans Light" w:hAnsi="Public Sans Light" w:cs="Public Sans Light"/>
                <w:sz w:val="21"/>
                <w:szCs w:val="21"/>
              </w:rPr>
              <w:t>Inform pharmacy</w:t>
            </w:r>
            <w:r w:rsidR="1732F66F" w:rsidRPr="28810AFE">
              <w:rPr>
                <w:rFonts w:ascii="Public Sans Light" w:eastAsia="Public Sans Light" w:hAnsi="Public Sans Light" w:cs="Public Sans Light"/>
                <w:sz w:val="21"/>
                <w:szCs w:val="21"/>
              </w:rPr>
              <w:t xml:space="preserve"> staff</w:t>
            </w:r>
            <w:r w:rsidRPr="28810AFE">
              <w:rPr>
                <w:rFonts w:ascii="Public Sans Light" w:eastAsia="Public Sans Light" w:hAnsi="Public Sans Light" w:cs="Public Sans Light"/>
                <w:sz w:val="21"/>
                <w:szCs w:val="21"/>
              </w:rPr>
              <w:t xml:space="preserve"> if</w:t>
            </w:r>
            <w:r w:rsidR="4A685E18" w:rsidRPr="28810AFE">
              <w:rPr>
                <w:rFonts w:ascii="Public Sans Light" w:eastAsia="Public Sans Light" w:hAnsi="Public Sans Light" w:cs="Public Sans Light"/>
                <w:sz w:val="21"/>
                <w:szCs w:val="21"/>
              </w:rPr>
              <w:t xml:space="preserve"> you are</w:t>
            </w:r>
            <w:r w:rsidRPr="28810AFE">
              <w:rPr>
                <w:rFonts w:ascii="Public Sans Light" w:eastAsia="Public Sans Light" w:hAnsi="Public Sans Light" w:cs="Public Sans Light"/>
                <w:sz w:val="21"/>
                <w:szCs w:val="21"/>
              </w:rPr>
              <w:t xml:space="preserve"> unable to attend a dosing </w:t>
            </w:r>
            <w:r w:rsidR="20C23967" w:rsidRPr="28810AFE">
              <w:rPr>
                <w:rFonts w:ascii="Public Sans Light" w:eastAsia="Public Sans Light" w:hAnsi="Public Sans Light" w:cs="Public Sans Light"/>
                <w:sz w:val="21"/>
                <w:szCs w:val="21"/>
              </w:rPr>
              <w:t xml:space="preserve">day </w:t>
            </w:r>
            <w:r w:rsidRPr="28810AFE">
              <w:rPr>
                <w:rFonts w:ascii="Public Sans Light" w:eastAsia="Public Sans Light" w:hAnsi="Public Sans Light" w:cs="Public Sans Light"/>
                <w:sz w:val="21"/>
                <w:szCs w:val="21"/>
              </w:rPr>
              <w:t>and be aware that missing multiple consecutive doses could mean restarting the program</w:t>
            </w:r>
            <w:r w:rsidR="266A6C6C" w:rsidRPr="28810AFE">
              <w:rPr>
                <w:rFonts w:ascii="Public Sans Light" w:eastAsia="Public Sans Light" w:hAnsi="Public Sans Light" w:cs="Public Sans Light"/>
                <w:sz w:val="21"/>
                <w:szCs w:val="21"/>
              </w:rPr>
              <w:t>.</w:t>
            </w:r>
          </w:p>
        </w:tc>
      </w:tr>
      <w:tr w:rsidR="00252E51" w:rsidRPr="00441686" w14:paraId="32FFCE6D" w14:textId="77777777" w:rsidTr="00A142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12" w:type="dxa"/>
            <w:tcBorders>
              <w:top w:val="nil"/>
              <w:left w:val="nil"/>
              <w:bottom w:val="single" w:sz="4" w:space="0" w:color="0F9ED5" w:themeColor="accent4"/>
              <w:right w:val="nil"/>
            </w:tcBorders>
            <w:hideMark/>
          </w:tcPr>
          <w:p w14:paraId="51DC992F" w14:textId="2B0D024F" w:rsidR="00252E51" w:rsidRPr="00441686" w:rsidRDefault="11AC29ED" w:rsidP="50FF2034">
            <w:pPr>
              <w:spacing w:after="160" w:line="259" w:lineRule="auto"/>
              <w:rPr>
                <w:rFonts w:ascii="Public Sans Light" w:eastAsia="Public Sans Light" w:hAnsi="Public Sans Light" w:cs="Public Sans Light"/>
                <w:b w:val="0"/>
                <w:bCs w:val="0"/>
                <w:i/>
                <w:iCs/>
                <w:sz w:val="21"/>
                <w:szCs w:val="21"/>
              </w:rPr>
            </w:pPr>
            <w:r w:rsidRPr="50FF2034">
              <w:rPr>
                <w:rFonts w:ascii="Public Sans Light" w:eastAsia="Public Sans Light" w:hAnsi="Public Sans Light" w:cs="Public Sans Light"/>
                <w:b w:val="0"/>
                <w:bCs w:val="0"/>
                <w:sz w:val="21"/>
                <w:szCs w:val="21"/>
              </w:rPr>
              <w:t>S</w:t>
            </w:r>
            <w:r w:rsidR="56413AE3" w:rsidRPr="50FF2034">
              <w:rPr>
                <w:rFonts w:ascii="Public Sans Light" w:eastAsia="Public Sans Light" w:hAnsi="Public Sans Light" w:cs="Public Sans Light"/>
                <w:b w:val="0"/>
                <w:bCs w:val="0"/>
                <w:sz w:val="21"/>
                <w:szCs w:val="21"/>
              </w:rPr>
              <w:t>upport patien</w:t>
            </w:r>
            <w:r w:rsidR="0F29830C" w:rsidRPr="50FF2034">
              <w:rPr>
                <w:rFonts w:ascii="Public Sans Light" w:eastAsia="Public Sans Light" w:hAnsi="Public Sans Light" w:cs="Public Sans Light"/>
                <w:b w:val="0"/>
                <w:bCs w:val="0"/>
                <w:sz w:val="21"/>
                <w:szCs w:val="21"/>
              </w:rPr>
              <w:t>t</w:t>
            </w:r>
            <w:r w:rsidR="0DF2E429" w:rsidRPr="50FF2034">
              <w:rPr>
                <w:rFonts w:ascii="Public Sans Light" w:eastAsia="Public Sans Light" w:hAnsi="Public Sans Light" w:cs="Public Sans Light"/>
                <w:b w:val="0"/>
                <w:bCs w:val="0"/>
                <w:sz w:val="21"/>
                <w:szCs w:val="21"/>
              </w:rPr>
              <w:t>s</w:t>
            </w:r>
            <w:r w:rsidR="0F29830C" w:rsidRPr="50FF2034">
              <w:rPr>
                <w:rFonts w:ascii="Public Sans Light" w:eastAsia="Public Sans Light" w:hAnsi="Public Sans Light" w:cs="Public Sans Light"/>
                <w:b w:val="0"/>
                <w:bCs w:val="0"/>
                <w:sz w:val="21"/>
                <w:szCs w:val="21"/>
              </w:rPr>
              <w:t xml:space="preserve"> with</w:t>
            </w:r>
            <w:r w:rsidR="4972FA2D" w:rsidRPr="50FF2034">
              <w:rPr>
                <w:rFonts w:ascii="Public Sans Light" w:eastAsia="Public Sans Light" w:hAnsi="Public Sans Light" w:cs="Public Sans Light"/>
                <w:b w:val="0"/>
                <w:bCs w:val="0"/>
                <w:sz w:val="21"/>
                <w:szCs w:val="21"/>
              </w:rPr>
              <w:t xml:space="preserve"> individual needs and circumstances.</w:t>
            </w:r>
            <w:r w:rsidR="3E28281C" w:rsidRPr="50FF2034">
              <w:rPr>
                <w:rFonts w:ascii="Public Sans Light" w:eastAsia="Public Sans Light" w:hAnsi="Public Sans Light" w:cs="Public Sans Light"/>
                <w:b w:val="0"/>
                <w:bCs w:val="0"/>
                <w:sz w:val="21"/>
                <w:szCs w:val="21"/>
              </w:rPr>
              <w:t xml:space="preserve"> </w:t>
            </w:r>
            <w:r w:rsidR="3E28281C" w:rsidRPr="50FF2034">
              <w:rPr>
                <w:rFonts w:ascii="Public Sans Light" w:eastAsia="Public Sans Light" w:hAnsi="Public Sans Light" w:cs="Public Sans Light"/>
                <w:b w:val="0"/>
                <w:bCs w:val="0"/>
                <w:i/>
                <w:iCs/>
                <w:sz w:val="21"/>
                <w:szCs w:val="21"/>
              </w:rPr>
              <w:t xml:space="preserve">Such as </w:t>
            </w:r>
            <w:r w:rsidR="56413AE3" w:rsidRPr="50FF2034">
              <w:rPr>
                <w:rFonts w:ascii="Public Sans Light" w:eastAsia="Public Sans Light" w:hAnsi="Public Sans Light" w:cs="Public Sans Light"/>
                <w:b w:val="0"/>
                <w:bCs w:val="0"/>
                <w:i/>
                <w:iCs/>
                <w:sz w:val="21"/>
                <w:szCs w:val="21"/>
              </w:rPr>
              <w:t>pregnancy, travelling, missed doses</w:t>
            </w:r>
            <w:r w:rsidR="330814DE" w:rsidRPr="50FF2034">
              <w:rPr>
                <w:rFonts w:ascii="Public Sans Light" w:eastAsia="Public Sans Light" w:hAnsi="Public Sans Light" w:cs="Public Sans Light"/>
                <w:b w:val="0"/>
                <w:bCs w:val="0"/>
                <w:i/>
                <w:iCs/>
                <w:sz w:val="21"/>
                <w:szCs w:val="21"/>
              </w:rPr>
              <w:t>, out of hours advice</w:t>
            </w:r>
            <w:r w:rsidR="2C0C46A5" w:rsidRPr="50FF2034">
              <w:rPr>
                <w:rFonts w:ascii="Public Sans Light" w:eastAsia="Public Sans Light" w:hAnsi="Public Sans Light" w:cs="Public Sans Light"/>
                <w:b w:val="0"/>
                <w:bCs w:val="0"/>
                <w:i/>
                <w:iCs/>
                <w:sz w:val="21"/>
                <w:szCs w:val="21"/>
              </w:rPr>
              <w:t>, prescription expiry</w:t>
            </w:r>
            <w:r w:rsidR="25881525" w:rsidRPr="50FF2034">
              <w:rPr>
                <w:rFonts w:ascii="Public Sans Light" w:eastAsia="Public Sans Light" w:hAnsi="Public Sans Light" w:cs="Public Sans Light"/>
                <w:b w:val="0"/>
                <w:bCs w:val="0"/>
                <w:i/>
                <w:iCs/>
                <w:sz w:val="21"/>
                <w:szCs w:val="21"/>
              </w:rPr>
              <w:t xml:space="preserve"> reminders. </w:t>
            </w:r>
          </w:p>
        </w:tc>
        <w:tc>
          <w:tcPr>
            <w:tcW w:w="5055" w:type="dxa"/>
            <w:tcBorders>
              <w:top w:val="nil"/>
              <w:left w:val="nil"/>
              <w:bottom w:val="single" w:sz="4" w:space="0" w:color="0F9ED5" w:themeColor="accent4"/>
              <w:right w:val="nil"/>
            </w:tcBorders>
            <w:hideMark/>
          </w:tcPr>
          <w:p w14:paraId="16ED91D1" w14:textId="4739C395" w:rsidR="00252E51" w:rsidRPr="00441686" w:rsidRDefault="4B853924" w:rsidP="4B161BDA">
            <w:pPr>
              <w:spacing w:after="160" w:line="259" w:lineRule="auto"/>
              <w:cnfStyle w:val="000000100000" w:firstRow="0" w:lastRow="0" w:firstColumn="0" w:lastColumn="0" w:oddVBand="0" w:evenVBand="0" w:oddHBand="1" w:evenHBand="0" w:firstRowFirstColumn="0" w:firstRowLastColumn="0" w:lastRowFirstColumn="0" w:lastRowLastColumn="0"/>
              <w:rPr>
                <w:rFonts w:ascii="Public Sans Light" w:eastAsia="Public Sans Light" w:hAnsi="Public Sans Light" w:cs="Public Sans Light"/>
                <w:sz w:val="21"/>
                <w:szCs w:val="21"/>
              </w:rPr>
            </w:pPr>
            <w:r w:rsidRPr="28810AFE">
              <w:rPr>
                <w:rFonts w:ascii="Public Sans Light" w:eastAsia="Public Sans Light" w:hAnsi="Public Sans Light" w:cs="Public Sans Light"/>
                <w:sz w:val="21"/>
                <w:szCs w:val="21"/>
              </w:rPr>
              <w:t>Advise</w:t>
            </w:r>
            <w:r w:rsidR="625F917D" w:rsidRPr="28810AFE">
              <w:rPr>
                <w:rFonts w:ascii="Public Sans Light" w:eastAsia="Public Sans Light" w:hAnsi="Public Sans Light" w:cs="Public Sans Light"/>
                <w:sz w:val="21"/>
                <w:szCs w:val="21"/>
              </w:rPr>
              <w:t xml:space="preserve"> the</w:t>
            </w:r>
            <w:r w:rsidRPr="28810AFE">
              <w:rPr>
                <w:rFonts w:ascii="Public Sans Light" w:eastAsia="Public Sans Light" w:hAnsi="Public Sans Light" w:cs="Public Sans Light"/>
                <w:sz w:val="21"/>
                <w:szCs w:val="21"/>
              </w:rPr>
              <w:t xml:space="preserve"> pharmac</w:t>
            </w:r>
            <w:r w:rsidR="76DA1316" w:rsidRPr="28810AFE">
              <w:rPr>
                <w:rFonts w:ascii="Public Sans Light" w:eastAsia="Public Sans Light" w:hAnsi="Public Sans Light" w:cs="Public Sans Light"/>
                <w:sz w:val="21"/>
                <w:szCs w:val="21"/>
              </w:rPr>
              <w:t>ist</w:t>
            </w:r>
            <w:r w:rsidRPr="28810AFE">
              <w:rPr>
                <w:rFonts w:ascii="Public Sans Light" w:eastAsia="Public Sans Light" w:hAnsi="Public Sans Light" w:cs="Public Sans Light"/>
                <w:sz w:val="21"/>
                <w:szCs w:val="21"/>
              </w:rPr>
              <w:t xml:space="preserve"> of</w:t>
            </w:r>
            <w:r w:rsidR="6B7E8F10" w:rsidRPr="28810AFE">
              <w:rPr>
                <w:rFonts w:ascii="Public Sans Light" w:eastAsia="Public Sans Light" w:hAnsi="Public Sans Light" w:cs="Public Sans Light"/>
                <w:sz w:val="21"/>
                <w:szCs w:val="21"/>
              </w:rPr>
              <w:t xml:space="preserve"> any</w:t>
            </w:r>
            <w:r w:rsidRPr="28810AFE">
              <w:rPr>
                <w:rFonts w:ascii="Public Sans Light" w:eastAsia="Public Sans Light" w:hAnsi="Public Sans Light" w:cs="Public Sans Light"/>
                <w:sz w:val="21"/>
                <w:szCs w:val="21"/>
              </w:rPr>
              <w:t xml:space="preserve"> special</w:t>
            </w:r>
            <w:r w:rsidR="4FACD920" w:rsidRPr="28810AFE">
              <w:rPr>
                <w:rFonts w:ascii="Public Sans Light" w:eastAsia="Public Sans Light" w:hAnsi="Public Sans Light" w:cs="Public Sans Light"/>
                <w:sz w:val="21"/>
                <w:szCs w:val="21"/>
              </w:rPr>
              <w:t xml:space="preserve"> or changed</w:t>
            </w:r>
            <w:r w:rsidRPr="28810AFE">
              <w:rPr>
                <w:rFonts w:ascii="Public Sans Light" w:eastAsia="Public Sans Light" w:hAnsi="Public Sans Light" w:cs="Public Sans Light"/>
                <w:sz w:val="21"/>
                <w:szCs w:val="21"/>
              </w:rPr>
              <w:t xml:space="preserve"> circumstances </w:t>
            </w:r>
            <w:r w:rsidR="4D218B2F" w:rsidRPr="28810AFE">
              <w:rPr>
                <w:rFonts w:ascii="Public Sans Light" w:eastAsia="Public Sans Light" w:hAnsi="Public Sans Light" w:cs="Public Sans Light"/>
                <w:sz w:val="21"/>
                <w:szCs w:val="21"/>
              </w:rPr>
              <w:t xml:space="preserve">as soon as possible. </w:t>
            </w:r>
            <w:r w:rsidR="2D2B457A">
              <w:br/>
            </w:r>
            <w:r w:rsidR="4589ED0E" w:rsidRPr="28810AFE">
              <w:rPr>
                <w:rFonts w:ascii="Public Sans Light" w:eastAsia="Public Sans Light" w:hAnsi="Public Sans Light" w:cs="Public Sans Light"/>
                <w:sz w:val="21"/>
                <w:szCs w:val="21"/>
              </w:rPr>
              <w:t>This may involve</w:t>
            </w:r>
            <w:r w:rsidR="4D218B2F" w:rsidRPr="28810AFE">
              <w:rPr>
                <w:rFonts w:ascii="Public Sans Light" w:eastAsia="Public Sans Light" w:hAnsi="Public Sans Light" w:cs="Public Sans Light"/>
                <w:sz w:val="21"/>
                <w:szCs w:val="21"/>
              </w:rPr>
              <w:t xml:space="preserve"> seek</w:t>
            </w:r>
            <w:r w:rsidR="3CF9C8D4" w:rsidRPr="28810AFE">
              <w:rPr>
                <w:rFonts w:ascii="Public Sans Light" w:eastAsia="Public Sans Light" w:hAnsi="Public Sans Light" w:cs="Public Sans Light"/>
                <w:sz w:val="21"/>
                <w:szCs w:val="21"/>
              </w:rPr>
              <w:t>ing</w:t>
            </w:r>
            <w:r w:rsidR="4D218B2F" w:rsidRPr="28810AFE">
              <w:rPr>
                <w:rFonts w:ascii="Public Sans Light" w:eastAsia="Public Sans Light" w:hAnsi="Public Sans Light" w:cs="Public Sans Light"/>
                <w:sz w:val="21"/>
                <w:szCs w:val="21"/>
              </w:rPr>
              <w:t xml:space="preserve"> advice</w:t>
            </w:r>
            <w:r w:rsidR="0C4985D3" w:rsidRPr="28810AFE">
              <w:rPr>
                <w:rFonts w:ascii="Public Sans Light" w:eastAsia="Public Sans Light" w:hAnsi="Public Sans Light" w:cs="Public Sans Light"/>
                <w:sz w:val="21"/>
                <w:szCs w:val="21"/>
              </w:rPr>
              <w:t xml:space="preserve"> from </w:t>
            </w:r>
            <w:r w:rsidR="4066F506" w:rsidRPr="28810AFE">
              <w:rPr>
                <w:rFonts w:ascii="Public Sans Light" w:eastAsia="Public Sans Light" w:hAnsi="Public Sans Light" w:cs="Public Sans Light"/>
                <w:sz w:val="21"/>
                <w:szCs w:val="21"/>
              </w:rPr>
              <w:t xml:space="preserve">OTP </w:t>
            </w:r>
            <w:r w:rsidR="0C4985D3" w:rsidRPr="28810AFE">
              <w:rPr>
                <w:rFonts w:ascii="Public Sans Light" w:eastAsia="Public Sans Light" w:hAnsi="Public Sans Light" w:cs="Public Sans Light"/>
                <w:sz w:val="21"/>
                <w:szCs w:val="21"/>
              </w:rPr>
              <w:t>support services</w:t>
            </w:r>
            <w:r w:rsidR="78EDA9D3" w:rsidRPr="28810AFE">
              <w:rPr>
                <w:rFonts w:ascii="Public Sans Light" w:eastAsia="Public Sans Light" w:hAnsi="Public Sans Light" w:cs="Public Sans Light"/>
                <w:sz w:val="21"/>
                <w:szCs w:val="21"/>
              </w:rPr>
              <w:t xml:space="preserve"> (see below). </w:t>
            </w:r>
          </w:p>
        </w:tc>
      </w:tr>
    </w:tbl>
    <w:p w14:paraId="22FE361E" w14:textId="239DD7EB" w:rsidR="00D94B4C" w:rsidRPr="00441686" w:rsidRDefault="48D75EEC" w:rsidP="250A90DE">
      <w:pPr>
        <w:rPr>
          <w:rFonts w:ascii="Public Sans Light" w:eastAsia="Public Sans Light" w:hAnsi="Public Sans Light" w:cs="Public Sans Light"/>
          <w:sz w:val="20"/>
          <w:szCs w:val="20"/>
        </w:rPr>
      </w:pPr>
      <w:r w:rsidRPr="28810AFE">
        <w:rPr>
          <w:rFonts w:ascii="Public Sans Light" w:eastAsia="Public Sans Light" w:hAnsi="Public Sans Light" w:cs="Public Sans Light"/>
          <w:sz w:val="20"/>
          <w:szCs w:val="20"/>
        </w:rPr>
        <w:t xml:space="preserve">Please remember, either party can choose to review this agreement or arrange for a change in dosing points </w:t>
      </w:r>
      <w:r w:rsidR="565B798F" w:rsidRPr="28810AFE">
        <w:rPr>
          <w:rFonts w:ascii="Public Sans Light" w:eastAsia="Public Sans Light" w:hAnsi="Public Sans Light" w:cs="Public Sans Light"/>
          <w:sz w:val="20"/>
          <w:szCs w:val="20"/>
        </w:rPr>
        <w:t>at any</w:t>
      </w:r>
      <w:r w:rsidRPr="28810AFE">
        <w:rPr>
          <w:rFonts w:ascii="Public Sans Light" w:eastAsia="Public Sans Light" w:hAnsi="Public Sans Light" w:cs="Public Sans Light"/>
          <w:sz w:val="20"/>
          <w:szCs w:val="20"/>
        </w:rPr>
        <w:t xml:space="preserve"> time, but it's essential to communicate these changes clearly</w:t>
      </w:r>
      <w:r w:rsidRPr="28810AFE">
        <w:rPr>
          <w:sz w:val="20"/>
          <w:szCs w:val="20"/>
        </w:rPr>
        <w:t>.</w:t>
      </w:r>
      <w:r w:rsidR="00D94B4C">
        <w:br/>
      </w:r>
      <w:r w:rsidR="00D94B4C">
        <w:br/>
      </w:r>
      <w:r w:rsidR="2819FB02" w:rsidRPr="28810AFE">
        <w:rPr>
          <w:rFonts w:ascii="Public Sans Light" w:eastAsia="Public Sans Light" w:hAnsi="Public Sans Light" w:cs="Public Sans Light"/>
          <w:sz w:val="20"/>
          <w:szCs w:val="20"/>
        </w:rPr>
        <w:t xml:space="preserve">I </w:t>
      </w:r>
      <w:r w:rsidR="7A4EF507" w:rsidRPr="28810AFE">
        <w:rPr>
          <w:rFonts w:ascii="Public Sans Light" w:eastAsia="Public Sans Light" w:hAnsi="Public Sans Light" w:cs="Public Sans Light"/>
          <w:b/>
          <w:bCs/>
          <w:sz w:val="20"/>
          <w:szCs w:val="20"/>
          <w:u w:val="single"/>
        </w:rPr>
        <w:t xml:space="preserve">                                            </w:t>
      </w:r>
      <w:r w:rsidR="7A4EF507" w:rsidRPr="28810AFE">
        <w:rPr>
          <w:rFonts w:ascii="Public Sans Light" w:eastAsia="Public Sans Light" w:hAnsi="Public Sans Light" w:cs="Public Sans Light"/>
          <w:b/>
          <w:bCs/>
          <w:sz w:val="20"/>
          <w:szCs w:val="20"/>
        </w:rPr>
        <w:t xml:space="preserve"> </w:t>
      </w:r>
      <w:r w:rsidR="2819FB02" w:rsidRPr="28810AFE">
        <w:rPr>
          <w:rFonts w:ascii="Public Sans Light" w:eastAsia="Public Sans Light" w:hAnsi="Public Sans Light" w:cs="Public Sans Light"/>
          <w:sz w:val="20"/>
          <w:szCs w:val="20"/>
        </w:rPr>
        <w:t xml:space="preserve">understand my rights and responsibilities as a patient receiving OTP service. </w:t>
      </w:r>
    </w:p>
    <w:p w14:paraId="0D6EE223" w14:textId="1003FE42" w:rsidR="00D94B4C" w:rsidRPr="00441686" w:rsidRDefault="2819FB02" w:rsidP="250A90DE">
      <w:pPr>
        <w:rPr>
          <w:rFonts w:ascii="Public Sans Light" w:eastAsia="Public Sans Light" w:hAnsi="Public Sans Light" w:cs="Public Sans Light"/>
          <w:sz w:val="20"/>
          <w:szCs w:val="20"/>
          <w:u w:val="single"/>
          <w:lang w:val="en-US"/>
        </w:rPr>
      </w:pPr>
      <w:r w:rsidRPr="28810AFE">
        <w:rPr>
          <w:rFonts w:ascii="Public Sans Light" w:eastAsia="Public Sans Light" w:hAnsi="Public Sans Light" w:cs="Public Sans Light"/>
          <w:b/>
          <w:bCs/>
          <w:sz w:val="20"/>
          <w:szCs w:val="20"/>
        </w:rPr>
        <w:t>Patient Signature</w:t>
      </w:r>
      <w:r w:rsidR="5E54C21F" w:rsidRPr="28810AFE">
        <w:rPr>
          <w:rFonts w:ascii="Public Sans Light" w:eastAsia="Public Sans Light" w:hAnsi="Public Sans Light" w:cs="Public Sans Light"/>
          <w:b/>
          <w:bCs/>
          <w:sz w:val="20"/>
          <w:szCs w:val="20"/>
        </w:rPr>
        <w:t>:</w:t>
      </w:r>
      <w:r w:rsidR="3F570F3B" w:rsidRPr="28810AFE">
        <w:rPr>
          <w:rFonts w:ascii="Public Sans Light" w:eastAsia="Public Sans Light" w:hAnsi="Public Sans Light" w:cs="Public Sans Light"/>
          <w:b/>
          <w:bCs/>
          <w:sz w:val="20"/>
          <w:szCs w:val="20"/>
        </w:rPr>
        <w:t xml:space="preserve"> </w:t>
      </w:r>
      <w:r w:rsidR="00D94B4C">
        <w:tab/>
      </w:r>
      <w:r w:rsidR="00D94B4C">
        <w:tab/>
      </w:r>
      <w:r w:rsidR="00D94B4C">
        <w:tab/>
      </w:r>
      <w:r w:rsidR="18F14817" w:rsidRPr="28810AFE">
        <w:rPr>
          <w:rFonts w:ascii="Public Sans Light" w:eastAsia="Public Sans Light" w:hAnsi="Public Sans Light" w:cs="Public Sans Light"/>
          <w:b/>
          <w:bCs/>
          <w:sz w:val="20"/>
          <w:szCs w:val="20"/>
        </w:rPr>
        <w:t xml:space="preserve">                           </w:t>
      </w:r>
      <w:r w:rsidR="2E7DEC4A" w:rsidRPr="28810AFE">
        <w:rPr>
          <w:rFonts w:ascii="Public Sans Light" w:eastAsia="Public Sans Light" w:hAnsi="Public Sans Light" w:cs="Public Sans Light"/>
          <w:b/>
          <w:bCs/>
          <w:sz w:val="20"/>
          <w:szCs w:val="20"/>
        </w:rPr>
        <w:t>Date:</w:t>
      </w:r>
      <w:r w:rsidR="00D94B4C">
        <w:tab/>
      </w:r>
      <w:r w:rsidR="00D94B4C">
        <w:tab/>
      </w:r>
      <w:r w:rsidR="00D94B4C">
        <w:tab/>
      </w:r>
      <w:r w:rsidR="00D94B4C">
        <w:tab/>
      </w:r>
      <w:r w:rsidR="00D94B4C">
        <w:tab/>
      </w:r>
    </w:p>
    <w:p w14:paraId="71E605E5" w14:textId="628ECC06" w:rsidR="00D94B4C" w:rsidRPr="00441686" w:rsidRDefault="2819FB02" w:rsidP="250A90DE">
      <w:pPr>
        <w:rPr>
          <w:rFonts w:ascii="Public Sans Light" w:eastAsia="Public Sans Light" w:hAnsi="Public Sans Light" w:cs="Public Sans Light"/>
          <w:sz w:val="20"/>
          <w:szCs w:val="20"/>
        </w:rPr>
      </w:pPr>
      <w:r w:rsidRPr="50FF2034">
        <w:rPr>
          <w:rFonts w:ascii="Public Sans Light" w:eastAsia="Public Sans Light" w:hAnsi="Public Sans Light" w:cs="Public Sans Light"/>
          <w:sz w:val="20"/>
          <w:szCs w:val="20"/>
        </w:rPr>
        <w:t xml:space="preserve">I </w:t>
      </w:r>
      <w:r w:rsidR="7A4EF507" w:rsidRPr="50FF2034">
        <w:rPr>
          <w:rFonts w:ascii="Public Sans Light" w:eastAsia="Public Sans Light" w:hAnsi="Public Sans Light" w:cs="Public Sans Light"/>
          <w:b/>
          <w:bCs/>
          <w:sz w:val="20"/>
          <w:szCs w:val="20"/>
          <w:u w:val="single"/>
        </w:rPr>
        <w:t xml:space="preserve">                                             </w:t>
      </w:r>
      <w:r w:rsidR="7A4EF507" w:rsidRPr="50FF2034">
        <w:rPr>
          <w:rFonts w:ascii="Public Sans Light" w:eastAsia="Public Sans Light" w:hAnsi="Public Sans Light" w:cs="Public Sans Light"/>
          <w:b/>
          <w:bCs/>
          <w:sz w:val="20"/>
          <w:szCs w:val="20"/>
        </w:rPr>
        <w:t xml:space="preserve"> </w:t>
      </w:r>
      <w:r w:rsidRPr="50FF2034">
        <w:rPr>
          <w:rFonts w:ascii="Public Sans Light" w:eastAsia="Public Sans Light" w:hAnsi="Public Sans Light" w:cs="Public Sans Light"/>
          <w:sz w:val="20"/>
          <w:szCs w:val="20"/>
        </w:rPr>
        <w:t xml:space="preserve">understand my role and responsibilities as a health care professional delivering OTP service. </w:t>
      </w:r>
    </w:p>
    <w:p w14:paraId="207D1057" w14:textId="13C05468" w:rsidR="00D94B4C" w:rsidRPr="00441686" w:rsidRDefault="694E86EA" w:rsidP="2ECF74FD">
      <w:pPr>
        <w:rPr>
          <w:rFonts w:ascii="Public Sans Light" w:hAnsi="Public Sans Light"/>
          <w:lang w:val="en-US"/>
        </w:rPr>
      </w:pPr>
      <w:r w:rsidRPr="28810AFE">
        <w:rPr>
          <w:rFonts w:ascii="Public Sans Light" w:eastAsia="Public Sans Light" w:hAnsi="Public Sans Light" w:cs="Public Sans Light"/>
          <w:b/>
          <w:bCs/>
          <w:sz w:val="20"/>
          <w:szCs w:val="20"/>
        </w:rPr>
        <w:t>Pharmacist Signature</w:t>
      </w:r>
      <w:r w:rsidR="6E0BE09C" w:rsidRPr="28810AFE">
        <w:rPr>
          <w:rFonts w:ascii="Public Sans Light" w:eastAsia="Public Sans Light" w:hAnsi="Public Sans Light" w:cs="Public Sans Light"/>
          <w:b/>
          <w:bCs/>
          <w:sz w:val="20"/>
          <w:szCs w:val="20"/>
        </w:rPr>
        <w:t xml:space="preserve">: </w:t>
      </w:r>
      <w:r w:rsidR="21DF2BDD">
        <w:tab/>
      </w:r>
      <w:r w:rsidR="21DF2BDD">
        <w:tab/>
      </w:r>
      <w:r w:rsidR="21DF2BDD">
        <w:tab/>
      </w:r>
      <w:r w:rsidR="21DF2BDD">
        <w:tab/>
      </w:r>
      <w:r w:rsidR="7C79C765" w:rsidRPr="28810AFE">
        <w:rPr>
          <w:rFonts w:ascii="Public Sans Light" w:eastAsia="Public Sans Light" w:hAnsi="Public Sans Light" w:cs="Public Sans Light"/>
          <w:b/>
          <w:bCs/>
          <w:sz w:val="20"/>
          <w:szCs w:val="20"/>
        </w:rPr>
        <w:t xml:space="preserve">             </w:t>
      </w:r>
      <w:r w:rsidR="6E65F532" w:rsidRPr="28810AFE">
        <w:rPr>
          <w:rFonts w:ascii="Public Sans Light" w:eastAsia="Public Sans Light" w:hAnsi="Public Sans Light" w:cs="Public Sans Light"/>
          <w:b/>
          <w:bCs/>
          <w:sz w:val="20"/>
          <w:szCs w:val="20"/>
        </w:rPr>
        <w:t>Date:</w:t>
      </w:r>
      <w:r w:rsidR="21DF2BDD">
        <w:tab/>
      </w:r>
      <w:r w:rsidR="21DF2BDD">
        <w:tab/>
      </w:r>
      <w:r w:rsidR="21DF2BDD">
        <w:tab/>
      </w:r>
      <w:r w:rsidR="21DF2BDD">
        <w:tab/>
      </w:r>
      <w:r w:rsidR="21DF2BDD">
        <w:tab/>
      </w:r>
      <w:r w:rsidR="21DF2BDD">
        <w:tab/>
      </w:r>
      <w:r w:rsidRPr="28810AFE">
        <w:rPr>
          <w:rFonts w:ascii="Public Sans Light" w:hAnsi="Public Sans Light"/>
          <w:b/>
          <w:bCs/>
        </w:rPr>
        <w:t xml:space="preserve"> </w:t>
      </w:r>
    </w:p>
    <w:p w14:paraId="0C902F45" w14:textId="7F6018D7" w:rsidR="00D94B4C" w:rsidRPr="00441686" w:rsidRDefault="2E16E119" w:rsidP="250A90DE">
      <w:pPr>
        <w:rPr>
          <w:rFonts w:ascii="Public Sans Light" w:eastAsia="Public Sans Light" w:hAnsi="Public Sans Light" w:cs="Public Sans Light"/>
          <w:color w:val="156082" w:themeColor="accent1"/>
          <w:sz w:val="20"/>
          <w:szCs w:val="20"/>
          <w:u w:val="single"/>
          <w:lang w:val="en-US"/>
        </w:rPr>
      </w:pPr>
      <w:r w:rsidRPr="50FF2034">
        <w:rPr>
          <w:rFonts w:ascii="Public Sans Light" w:eastAsia="Public Sans Light" w:hAnsi="Public Sans Light" w:cs="Public Sans Light"/>
          <w:b/>
          <w:bCs/>
          <w:color w:val="0E2740"/>
          <w:sz w:val="20"/>
          <w:szCs w:val="20"/>
        </w:rPr>
        <w:t>Please provide pharmacy contact</w:t>
      </w:r>
      <w:r w:rsidR="669AF8AF" w:rsidRPr="50FF2034">
        <w:rPr>
          <w:rFonts w:ascii="Public Sans Light" w:eastAsia="Public Sans Light" w:hAnsi="Public Sans Light" w:cs="Public Sans Light"/>
          <w:b/>
          <w:bCs/>
          <w:color w:val="0E2740"/>
          <w:sz w:val="20"/>
          <w:szCs w:val="20"/>
        </w:rPr>
        <w:t xml:space="preserve"> information</w:t>
      </w:r>
      <w:r w:rsidRPr="50FF2034">
        <w:rPr>
          <w:rFonts w:ascii="Public Sans Light" w:eastAsia="Public Sans Light" w:hAnsi="Public Sans Light" w:cs="Public Sans Light"/>
          <w:b/>
          <w:bCs/>
          <w:color w:val="0E2740"/>
          <w:sz w:val="20"/>
          <w:szCs w:val="20"/>
        </w:rPr>
        <w:t>:</w:t>
      </w:r>
      <w:r w:rsidRPr="50FF2034">
        <w:rPr>
          <w:rFonts w:ascii="Public Sans Light" w:eastAsia="Public Sans Light" w:hAnsi="Public Sans Light" w:cs="Public Sans Light"/>
          <w:sz w:val="20"/>
          <w:szCs w:val="20"/>
        </w:rPr>
        <w:t xml:space="preserve"> </w:t>
      </w:r>
      <w:r w:rsidR="59FC9874">
        <w:br/>
      </w:r>
      <w:r w:rsidR="08125719" w:rsidRPr="50FF2034">
        <w:rPr>
          <w:rFonts w:ascii="Public Sans Light" w:eastAsia="Public Sans Light" w:hAnsi="Public Sans Light" w:cs="Public Sans Light"/>
          <w:b/>
          <w:bCs/>
          <w:color w:val="156082" w:themeColor="accent1"/>
          <w:sz w:val="20"/>
          <w:szCs w:val="20"/>
          <w:u w:val="single"/>
        </w:rPr>
        <w:t xml:space="preserve">For </w:t>
      </w:r>
      <w:r w:rsidR="65453C6B" w:rsidRPr="50FF2034">
        <w:rPr>
          <w:rFonts w:ascii="Public Sans Light" w:eastAsia="Public Sans Light" w:hAnsi="Public Sans Light" w:cs="Public Sans Light"/>
          <w:b/>
          <w:bCs/>
          <w:color w:val="156082" w:themeColor="accent1"/>
          <w:sz w:val="20"/>
          <w:szCs w:val="20"/>
          <w:u w:val="single"/>
        </w:rPr>
        <w:t xml:space="preserve">further </w:t>
      </w:r>
      <w:r w:rsidR="08125719" w:rsidRPr="50FF2034">
        <w:rPr>
          <w:rFonts w:ascii="Public Sans Light" w:eastAsia="Public Sans Light" w:hAnsi="Public Sans Light" w:cs="Public Sans Light"/>
          <w:b/>
          <w:bCs/>
          <w:color w:val="156082" w:themeColor="accent1"/>
          <w:sz w:val="20"/>
          <w:szCs w:val="20"/>
          <w:u w:val="single"/>
        </w:rPr>
        <w:t xml:space="preserve">advice about the OTP service: </w:t>
      </w:r>
    </w:p>
    <w:p w14:paraId="60014D7C" w14:textId="38E025E3" w:rsidR="00C517C3" w:rsidRPr="008F7BC1" w:rsidRDefault="660F5046" w:rsidP="28810AFE">
      <w:pPr>
        <w:rPr>
          <w:rFonts w:ascii="Public Sans Light" w:hAnsi="Public Sans Light"/>
          <w:b/>
          <w:bCs/>
          <w:i/>
          <w:iCs/>
          <w:color w:val="0070C0"/>
          <w:sz w:val="20"/>
          <w:szCs w:val="20"/>
          <w:u w:val="single"/>
        </w:rPr>
      </w:pPr>
      <w:r w:rsidRPr="008F7BC1">
        <w:rPr>
          <w:rFonts w:ascii="Public Sans Light" w:eastAsia="Public Sans Light" w:hAnsi="Public Sans Light" w:cs="Public Sans Light"/>
          <w:sz w:val="20"/>
          <w:szCs w:val="20"/>
        </w:rPr>
        <w:t xml:space="preserve">1.  </w:t>
      </w:r>
      <w:r w:rsidR="6B3A3C09" w:rsidRPr="008F7BC1">
        <w:rPr>
          <w:rFonts w:ascii="Public Sans Light" w:eastAsia="Public Sans Light" w:hAnsi="Public Sans Light" w:cs="Public Sans Light"/>
          <w:sz w:val="20"/>
          <w:szCs w:val="20"/>
        </w:rPr>
        <w:t xml:space="preserve">Talk to a peer at NUAA </w:t>
      </w:r>
      <w:r w:rsidR="6B3A3C09" w:rsidRPr="008F7BC1">
        <w:rPr>
          <w:rFonts w:ascii="Public Sans Light" w:eastAsia="Public Sans Light" w:hAnsi="Public Sans Light" w:cs="Public Sans Light"/>
          <w:b/>
          <w:bCs/>
          <w:color w:val="0E2740"/>
          <w:sz w:val="20"/>
          <w:szCs w:val="20"/>
        </w:rPr>
        <w:t>1800 644 413</w:t>
      </w:r>
      <w:r w:rsidR="6B3A3C09" w:rsidRPr="008F7BC1">
        <w:rPr>
          <w:rFonts w:ascii="Public Sans Light" w:eastAsia="Public Sans Light" w:hAnsi="Public Sans Light" w:cs="Public Sans Light"/>
          <w:sz w:val="20"/>
          <w:szCs w:val="20"/>
        </w:rPr>
        <w:t xml:space="preserve"> </w:t>
      </w:r>
      <w:r w:rsidR="008F7BC1" w:rsidRPr="008F7BC1">
        <w:rPr>
          <w:rFonts w:ascii="Public Sans Light" w:eastAsia="Public Sans Light" w:hAnsi="Public Sans Light" w:cs="Public Sans Light"/>
          <w:sz w:val="20"/>
          <w:szCs w:val="20"/>
        </w:rPr>
        <w:t xml:space="preserve">(Mon-Fri 9am-5:00pm) </w:t>
      </w:r>
      <w:r w:rsidR="6B3A3C09" w:rsidRPr="008F7BC1">
        <w:rPr>
          <w:rFonts w:ascii="Public Sans Light" w:eastAsia="Public Sans Light" w:hAnsi="Public Sans Light" w:cs="Public Sans Light"/>
          <w:sz w:val="20"/>
          <w:szCs w:val="20"/>
        </w:rPr>
        <w:t>or email</w:t>
      </w:r>
      <w:r w:rsidR="6B3A3C09" w:rsidRPr="008F7BC1">
        <w:rPr>
          <w:rFonts w:ascii="Public Sans Light" w:eastAsia="Public Sans Light" w:hAnsi="Public Sans Light" w:cs="Public Sans Light"/>
          <w:b/>
          <w:bCs/>
          <w:sz w:val="20"/>
          <w:szCs w:val="20"/>
        </w:rPr>
        <w:t xml:space="preserve"> </w:t>
      </w:r>
      <w:hyperlink r:id="rId8">
        <w:r w:rsidR="6B3A3C09" w:rsidRPr="008F7BC1">
          <w:rPr>
            <w:rStyle w:val="Hyperlink"/>
            <w:rFonts w:ascii="Public Sans Light" w:eastAsia="Public Sans Light" w:hAnsi="Public Sans Light" w:cs="Public Sans Light"/>
            <w:sz w:val="20"/>
            <w:szCs w:val="20"/>
          </w:rPr>
          <w:t>peerline@nuaa.org.au</w:t>
        </w:r>
        <w:r w:rsidR="1AEFEC00" w:rsidRPr="008F7BC1">
          <w:rPr>
            <w:rFonts w:ascii="Public Sans Light" w:hAnsi="Public Sans Light"/>
            <w:sz w:val="20"/>
            <w:szCs w:val="20"/>
          </w:rPr>
          <w:br/>
        </w:r>
      </w:hyperlink>
      <w:r w:rsidR="1F12696C" w:rsidRPr="008F7BC1">
        <w:rPr>
          <w:rFonts w:ascii="Public Sans Light" w:eastAsia="Public Sans Light" w:hAnsi="Public Sans Light" w:cs="Public Sans Light"/>
          <w:sz w:val="20"/>
          <w:szCs w:val="20"/>
          <w:lang w:val="en-US"/>
        </w:rPr>
        <w:t xml:space="preserve">2. </w:t>
      </w:r>
      <w:r w:rsidR="6B3A3C09" w:rsidRPr="008F7BC1">
        <w:rPr>
          <w:rFonts w:ascii="Public Sans Light" w:eastAsia="Public Sans Light" w:hAnsi="Public Sans Light" w:cs="Public Sans Light"/>
          <w:sz w:val="20"/>
          <w:szCs w:val="20"/>
        </w:rPr>
        <w:t xml:space="preserve">Opioid Treatment Line </w:t>
      </w:r>
      <w:r w:rsidR="6B3A3C09" w:rsidRPr="008F7BC1">
        <w:rPr>
          <w:rFonts w:ascii="Public Sans Light" w:eastAsia="Public Sans Light" w:hAnsi="Public Sans Light" w:cs="Public Sans Light"/>
          <w:b/>
          <w:bCs/>
          <w:color w:val="0E2740"/>
          <w:sz w:val="20"/>
          <w:szCs w:val="20"/>
        </w:rPr>
        <w:t>1800 642 428</w:t>
      </w:r>
      <w:r w:rsidR="6B3A3C09" w:rsidRPr="008F7BC1">
        <w:rPr>
          <w:rFonts w:ascii="Public Sans Light" w:eastAsia="Public Sans Light" w:hAnsi="Public Sans Light" w:cs="Public Sans Light"/>
          <w:sz w:val="20"/>
          <w:szCs w:val="20"/>
        </w:rPr>
        <w:t xml:space="preserve"> (Mon-Fri 9am-5:30pm)</w:t>
      </w:r>
      <w:r w:rsidR="1AEFEC00" w:rsidRPr="008F7BC1">
        <w:rPr>
          <w:rFonts w:ascii="Public Sans Light" w:hAnsi="Public Sans Light"/>
          <w:sz w:val="20"/>
          <w:szCs w:val="20"/>
        </w:rPr>
        <w:br/>
      </w:r>
      <w:r w:rsidR="1F12696C" w:rsidRPr="008F7BC1">
        <w:rPr>
          <w:rFonts w:ascii="Public Sans Light" w:eastAsia="Public Sans Light" w:hAnsi="Public Sans Light" w:cs="Public Sans Light"/>
          <w:sz w:val="20"/>
          <w:szCs w:val="20"/>
          <w:lang w:val="en-US"/>
        </w:rPr>
        <w:t xml:space="preserve">3. </w:t>
      </w:r>
      <w:r w:rsidR="73E84D2D" w:rsidRPr="008F7BC1">
        <w:rPr>
          <w:rFonts w:ascii="Public Sans Light" w:eastAsia="Public Sans Light" w:hAnsi="Public Sans Light" w:cs="Public Sans Light"/>
          <w:sz w:val="20"/>
          <w:szCs w:val="20"/>
        </w:rPr>
        <w:t xml:space="preserve">Alcohol and Drug Information Service (ADIS) NSW </w:t>
      </w:r>
      <w:r w:rsidR="73E84D2D" w:rsidRPr="008F7BC1">
        <w:rPr>
          <w:rFonts w:ascii="Public Sans Light" w:eastAsia="Public Sans Light" w:hAnsi="Public Sans Light" w:cs="Public Sans Light"/>
          <w:b/>
          <w:bCs/>
          <w:color w:val="0E2740"/>
          <w:sz w:val="20"/>
          <w:szCs w:val="20"/>
        </w:rPr>
        <w:t>1800 250 015</w:t>
      </w:r>
      <w:r w:rsidR="73E84D2D" w:rsidRPr="008F7BC1">
        <w:rPr>
          <w:rFonts w:ascii="Public Sans Light" w:eastAsia="Public Sans Light" w:hAnsi="Public Sans Light" w:cs="Public Sans Light"/>
          <w:sz w:val="20"/>
          <w:szCs w:val="20"/>
        </w:rPr>
        <w:t xml:space="preserve"> (24 hours)</w:t>
      </w:r>
      <w:r w:rsidR="73E84D2D" w:rsidRPr="008F7BC1">
        <w:rPr>
          <w:rFonts w:ascii="Public Sans Light" w:hAnsi="Public Sans Light"/>
          <w:sz w:val="20"/>
          <w:szCs w:val="20"/>
        </w:rPr>
        <w:t xml:space="preserve"> </w:t>
      </w:r>
    </w:p>
    <w:p w14:paraId="29339903" w14:textId="2D028C09" w:rsidR="00C517C3" w:rsidRDefault="3A24D78A" w:rsidP="28810AFE">
      <w:pPr>
        <w:rPr>
          <w:rFonts w:ascii="Public Sans Light" w:hAnsi="Public Sans Light"/>
          <w:b/>
          <w:bCs/>
          <w:i/>
          <w:iCs/>
          <w:color w:val="0070C0"/>
          <w:u w:val="single"/>
        </w:rPr>
      </w:pPr>
      <w:r w:rsidRPr="28810AFE">
        <w:rPr>
          <w:rFonts w:ascii="Public Sans Light" w:eastAsia="Public Sans Light" w:hAnsi="Public Sans Light" w:cs="Public Sans Light"/>
          <w:i/>
          <w:iCs/>
          <w:sz w:val="20"/>
          <w:szCs w:val="20"/>
        </w:rPr>
        <w:lastRenderedPageBreak/>
        <w:t xml:space="preserve">If </w:t>
      </w:r>
      <w:r w:rsidR="00CE33B2">
        <w:rPr>
          <w:rFonts w:ascii="Public Sans Light" w:eastAsia="Public Sans Light" w:hAnsi="Public Sans Light" w:cs="Public Sans Light"/>
          <w:i/>
          <w:iCs/>
          <w:sz w:val="20"/>
          <w:szCs w:val="20"/>
        </w:rPr>
        <w:t>you or the pharmacist</w:t>
      </w:r>
      <w:r w:rsidRPr="28810AFE">
        <w:rPr>
          <w:rFonts w:ascii="Public Sans Light" w:eastAsia="Public Sans Light" w:hAnsi="Public Sans Light" w:cs="Public Sans Light"/>
          <w:i/>
          <w:iCs/>
          <w:sz w:val="20"/>
          <w:szCs w:val="20"/>
        </w:rPr>
        <w:t xml:space="preserve"> would like to add any further notes to this shared agreement, PTO and add your points.</w:t>
      </w:r>
      <w:r w:rsidR="1AEFEC00">
        <w:br/>
      </w:r>
    </w:p>
    <w:p w14:paraId="1D56F75D" w14:textId="34F760DC" w:rsidR="39E5C814" w:rsidRPr="005F2CAC" w:rsidRDefault="31E79018" w:rsidP="50FF2034">
      <w:pPr>
        <w:pStyle w:val="Heading1"/>
        <w:rPr>
          <w:rFonts w:ascii="Public Sans Light" w:hAnsi="Public Sans Light"/>
          <w:color w:val="153D63" w:themeColor="text2" w:themeTint="E6"/>
        </w:rPr>
      </w:pPr>
      <w:r w:rsidRPr="005F2CAC">
        <w:t xml:space="preserve">Further information you may want to know about </w:t>
      </w:r>
    </w:p>
    <w:p w14:paraId="65FA1B53" w14:textId="7385BC49" w:rsidR="00441686" w:rsidRPr="00441686" w:rsidRDefault="50FF2034" w:rsidP="50FF2034">
      <w:pPr>
        <w:rPr>
          <w:rFonts w:ascii="Public Sans Light" w:hAnsi="Public Sans Light"/>
        </w:rPr>
      </w:pPr>
      <w:r w:rsidRPr="50FF2034">
        <w:rPr>
          <w:rFonts w:ascii="Public Sans Light" w:hAnsi="Public Sans Light"/>
          <w:color w:val="0070C0"/>
          <w:sz w:val="32"/>
          <w:szCs w:val="32"/>
          <w:lang w:val="en-US"/>
        </w:rPr>
        <w:t xml:space="preserve">1. </w:t>
      </w:r>
      <w:r w:rsidR="04BAB175" w:rsidRPr="50FF2034">
        <w:rPr>
          <w:rFonts w:ascii="Public Sans Light" w:hAnsi="Public Sans Light"/>
          <w:color w:val="0070C0"/>
          <w:sz w:val="32"/>
          <w:szCs w:val="32"/>
          <w:lang w:val="en-US"/>
        </w:rPr>
        <w:t>ODT</w:t>
      </w:r>
      <w:r w:rsidR="60234311" w:rsidRPr="50FF2034">
        <w:rPr>
          <w:rFonts w:ascii="Public Sans Light" w:hAnsi="Public Sans Light"/>
          <w:color w:val="0070C0"/>
          <w:sz w:val="32"/>
          <w:szCs w:val="32"/>
          <w:lang w:val="en-US"/>
        </w:rPr>
        <w:t xml:space="preserve"> med</w:t>
      </w:r>
      <w:r w:rsidR="7681A452" w:rsidRPr="50FF2034">
        <w:rPr>
          <w:rFonts w:ascii="Public Sans Light" w:hAnsi="Public Sans Light"/>
          <w:color w:val="0070C0"/>
          <w:sz w:val="32"/>
          <w:szCs w:val="32"/>
          <w:lang w:val="en-US"/>
        </w:rPr>
        <w:t xml:space="preserve">icine </w:t>
      </w:r>
      <w:r w:rsidR="60234311" w:rsidRPr="50FF2034">
        <w:rPr>
          <w:rFonts w:ascii="Public Sans Light" w:hAnsi="Public Sans Light"/>
          <w:color w:val="0070C0"/>
          <w:sz w:val="32"/>
          <w:szCs w:val="32"/>
          <w:lang w:val="en-US"/>
        </w:rPr>
        <w:t>and how you can take it</w:t>
      </w:r>
      <w:r w:rsidR="60234311" w:rsidRPr="50FF2034">
        <w:rPr>
          <w:rFonts w:ascii="Public Sans Light" w:hAnsi="Public Sans Light"/>
        </w:rPr>
        <w:t xml:space="preserve">           </w:t>
      </w:r>
    </w:p>
    <w:p w14:paraId="28A8A333" w14:textId="6FBE02D3" w:rsidR="00441686" w:rsidRPr="00441686" w:rsidRDefault="5A08F064" w:rsidP="50FF2034">
      <w:pPr>
        <w:rPr>
          <w:rFonts w:ascii="Public Sans Light" w:hAnsi="Public Sans Light"/>
        </w:rPr>
      </w:pPr>
      <w:r w:rsidRPr="50FF2034">
        <w:rPr>
          <w:rFonts w:ascii="Public Sans Light" w:hAnsi="Public Sans Light"/>
        </w:rPr>
        <w:t>Your pharmacist may discuss in further detail</w:t>
      </w:r>
      <w:r w:rsidR="0C274393" w:rsidRPr="50FF2034">
        <w:rPr>
          <w:rFonts w:ascii="Public Sans Light" w:hAnsi="Public Sans Light"/>
        </w:rPr>
        <w:t xml:space="preserve"> </w:t>
      </w:r>
      <w:r w:rsidR="164E4DF4" w:rsidRPr="50FF2034">
        <w:rPr>
          <w:rFonts w:ascii="Public Sans Light" w:hAnsi="Public Sans Light"/>
        </w:rPr>
        <w:t>the</w:t>
      </w:r>
      <w:r w:rsidRPr="50FF2034">
        <w:rPr>
          <w:rFonts w:ascii="Public Sans Light" w:hAnsi="Public Sans Light"/>
        </w:rPr>
        <w:t xml:space="preserve"> points listed in the table</w:t>
      </w:r>
      <w:r w:rsidR="33C387D5" w:rsidRPr="50FF2034">
        <w:rPr>
          <w:rFonts w:ascii="Public Sans Light" w:hAnsi="Public Sans Light"/>
        </w:rPr>
        <w:t xml:space="preserve"> below: </w:t>
      </w:r>
      <w:r w:rsidR="60234311" w:rsidRPr="50FF2034">
        <w:rPr>
          <w:rFonts w:ascii="Public Sans Light" w:hAnsi="Public Sans Light"/>
        </w:rPr>
        <w:t xml:space="preserve">                                                                             </w:t>
      </w:r>
    </w:p>
    <w:tbl>
      <w:tblPr>
        <w:tblStyle w:val="TableGrid"/>
        <w:tblW w:w="1059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6A0" w:firstRow="1" w:lastRow="0" w:firstColumn="1" w:lastColumn="0" w:noHBand="1" w:noVBand="1"/>
      </w:tblPr>
      <w:tblGrid>
        <w:gridCol w:w="2670"/>
        <w:gridCol w:w="2280"/>
        <w:gridCol w:w="2325"/>
        <w:gridCol w:w="3318"/>
      </w:tblGrid>
      <w:tr w:rsidR="00441686" w:rsidRPr="00441686" w14:paraId="5C7FA570" w14:textId="77777777" w:rsidTr="50FF2034">
        <w:trPr>
          <w:trHeight w:val="300"/>
        </w:trPr>
        <w:tc>
          <w:tcPr>
            <w:tcW w:w="2670" w:type="dxa"/>
            <w:tcBorders>
              <w:top w:val="single" w:sz="6" w:space="0" w:color="auto"/>
              <w:left w:val="single" w:sz="6" w:space="0" w:color="auto"/>
              <w:bottom w:val="single" w:sz="4" w:space="0" w:color="000000" w:themeColor="text1"/>
              <w:right w:val="single" w:sz="4" w:space="0" w:color="000000" w:themeColor="text1"/>
            </w:tcBorders>
            <w:tcMar>
              <w:top w:w="0" w:type="dxa"/>
              <w:left w:w="105" w:type="dxa"/>
              <w:bottom w:w="0" w:type="dxa"/>
              <w:right w:w="105" w:type="dxa"/>
            </w:tcMar>
            <w:hideMark/>
          </w:tcPr>
          <w:p w14:paraId="68899957" w14:textId="1E055C25" w:rsidR="00441686" w:rsidRPr="00441686" w:rsidRDefault="158AF2F9" w:rsidP="4B161BDA">
            <w:pPr>
              <w:spacing w:after="160" w:line="259" w:lineRule="auto"/>
              <w:rPr>
                <w:rFonts w:ascii="Public Sans Light" w:hAnsi="Public Sans Light"/>
                <w:b/>
                <w:bCs/>
                <w:lang w:val="en-US"/>
              </w:rPr>
            </w:pPr>
            <w:r w:rsidRPr="50FF2034">
              <w:rPr>
                <w:rFonts w:ascii="Public Sans Light" w:hAnsi="Public Sans Light"/>
                <w:b/>
                <w:bCs/>
              </w:rPr>
              <w:t>Treatment plan</w:t>
            </w:r>
          </w:p>
        </w:tc>
        <w:tc>
          <w:tcPr>
            <w:tcW w:w="2280"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01CC9931" w14:textId="77777777" w:rsidR="00441686" w:rsidRPr="00441686" w:rsidRDefault="5BD5AD3F" w:rsidP="00441686">
            <w:pPr>
              <w:spacing w:after="160" w:line="259" w:lineRule="auto"/>
              <w:rPr>
                <w:rFonts w:ascii="Public Sans Light" w:hAnsi="Public Sans Light"/>
                <w:lang w:val="en-US"/>
              </w:rPr>
            </w:pPr>
            <w:r w:rsidRPr="50FF2034">
              <w:rPr>
                <w:rFonts w:ascii="Public Sans Light" w:hAnsi="Public Sans Light"/>
                <w:b/>
                <w:bCs/>
              </w:rPr>
              <w:t>Directions for use</w:t>
            </w:r>
          </w:p>
        </w:tc>
        <w:tc>
          <w:tcPr>
            <w:tcW w:w="2325" w:type="dxa"/>
            <w:tcBorders>
              <w:top w:val="single" w:sz="6" w:space="0" w:color="000000" w:themeColor="text1"/>
              <w:left w:val="single" w:sz="4" w:space="0" w:color="000000" w:themeColor="text1"/>
              <w:bottom w:val="single" w:sz="4" w:space="0" w:color="000000" w:themeColor="text1"/>
              <w:right w:val="single" w:sz="4" w:space="0" w:color="000000" w:themeColor="text1"/>
            </w:tcBorders>
            <w:tcMar>
              <w:top w:w="0" w:type="dxa"/>
              <w:left w:w="105" w:type="dxa"/>
              <w:bottom w:w="0" w:type="dxa"/>
              <w:right w:w="105" w:type="dxa"/>
            </w:tcMar>
            <w:hideMark/>
          </w:tcPr>
          <w:p w14:paraId="211DA693" w14:textId="77777777" w:rsidR="00441686" w:rsidRPr="00441686" w:rsidRDefault="5BD5AD3F" w:rsidP="00441686">
            <w:pPr>
              <w:spacing w:after="160" w:line="259" w:lineRule="auto"/>
              <w:rPr>
                <w:rFonts w:ascii="Public Sans Light" w:hAnsi="Public Sans Light"/>
                <w:lang w:val="en-US"/>
              </w:rPr>
            </w:pPr>
            <w:r w:rsidRPr="50FF2034">
              <w:rPr>
                <w:rFonts w:ascii="Public Sans Light" w:hAnsi="Public Sans Light"/>
                <w:b/>
                <w:bCs/>
              </w:rPr>
              <w:t>Side effects and risks</w:t>
            </w:r>
          </w:p>
        </w:tc>
        <w:tc>
          <w:tcPr>
            <w:tcW w:w="3318" w:type="dxa"/>
            <w:tcBorders>
              <w:top w:val="single" w:sz="6" w:space="0" w:color="auto"/>
              <w:left w:val="single" w:sz="4" w:space="0" w:color="000000" w:themeColor="text1"/>
              <w:bottom w:val="single" w:sz="4" w:space="0" w:color="000000" w:themeColor="text1"/>
              <w:right w:val="single" w:sz="6" w:space="0" w:color="auto"/>
            </w:tcBorders>
            <w:tcMar>
              <w:top w:w="0" w:type="dxa"/>
              <w:left w:w="105" w:type="dxa"/>
              <w:bottom w:w="0" w:type="dxa"/>
              <w:right w:w="105" w:type="dxa"/>
            </w:tcMar>
            <w:hideMark/>
          </w:tcPr>
          <w:p w14:paraId="098C0A9C" w14:textId="54220BEE" w:rsidR="00441686" w:rsidRPr="00441686" w:rsidRDefault="5BD5AD3F" w:rsidP="00441686">
            <w:pPr>
              <w:spacing w:after="160" w:line="259" w:lineRule="auto"/>
              <w:rPr>
                <w:rFonts w:ascii="Public Sans Light" w:hAnsi="Public Sans Light"/>
                <w:lang w:val="en-US"/>
              </w:rPr>
            </w:pPr>
            <w:r w:rsidRPr="50FF2034">
              <w:rPr>
                <w:rFonts w:ascii="Public Sans Light" w:hAnsi="Public Sans Light"/>
                <w:b/>
                <w:bCs/>
              </w:rPr>
              <w:t xml:space="preserve">Activities to avoid </w:t>
            </w:r>
            <w:r w:rsidR="58B3D1C5" w:rsidRPr="50FF2034">
              <w:rPr>
                <w:rFonts w:ascii="Public Sans Light" w:hAnsi="Public Sans Light"/>
                <w:b/>
                <w:bCs/>
              </w:rPr>
              <w:t>if affected</w:t>
            </w:r>
          </w:p>
        </w:tc>
      </w:tr>
      <w:tr w:rsidR="00441686" w:rsidRPr="00441686" w14:paraId="50EC788C" w14:textId="77777777" w:rsidTr="50FF2034">
        <w:trPr>
          <w:trHeight w:val="300"/>
        </w:trPr>
        <w:tc>
          <w:tcPr>
            <w:tcW w:w="2670" w:type="dxa"/>
            <w:tcBorders>
              <w:top w:val="single" w:sz="4" w:space="0" w:color="000000" w:themeColor="text1"/>
              <w:left w:val="single" w:sz="6" w:space="0" w:color="auto"/>
              <w:bottom w:val="single" w:sz="6" w:space="0" w:color="auto"/>
              <w:right w:val="single" w:sz="4" w:space="0" w:color="000000" w:themeColor="text1"/>
            </w:tcBorders>
            <w:tcMar>
              <w:top w:w="0" w:type="dxa"/>
              <w:left w:w="105" w:type="dxa"/>
              <w:bottom w:w="0" w:type="dxa"/>
              <w:right w:w="105" w:type="dxa"/>
            </w:tcMar>
          </w:tcPr>
          <w:p w14:paraId="27FA9E51" w14:textId="77777777" w:rsidR="00441686" w:rsidRPr="00441686" w:rsidRDefault="2CA9AFE9" w:rsidP="00441686">
            <w:pPr>
              <w:spacing w:after="160" w:line="259" w:lineRule="auto"/>
              <w:rPr>
                <w:rFonts w:ascii="Public Sans Light" w:hAnsi="Public Sans Light"/>
                <w:lang w:val="en-US"/>
              </w:rPr>
            </w:pPr>
            <w:r w:rsidRPr="50FF2034">
              <w:rPr>
                <w:rFonts w:ascii="Public Sans Light" w:hAnsi="Public Sans Light"/>
              </w:rPr>
              <w:t>How often you will receive your dose</w:t>
            </w:r>
          </w:p>
          <w:p w14:paraId="7739663D" w14:textId="5AA89E57" w:rsidR="00441686" w:rsidRPr="00441686" w:rsidRDefault="4AD52245" w:rsidP="4B161BDA">
            <w:pPr>
              <w:spacing w:after="160" w:line="259" w:lineRule="auto"/>
              <w:rPr>
                <w:rFonts w:ascii="Public Sans Light" w:hAnsi="Public Sans Light"/>
              </w:rPr>
            </w:pPr>
            <w:r w:rsidRPr="50FF2034">
              <w:rPr>
                <w:rFonts w:ascii="Public Sans Light" w:hAnsi="Public Sans Light"/>
              </w:rPr>
              <w:t>Dose adjustments</w:t>
            </w:r>
          </w:p>
          <w:p w14:paraId="54986117" w14:textId="5A9366BC" w:rsidR="00441686" w:rsidRPr="00441686" w:rsidRDefault="4AD52245" w:rsidP="00441686">
            <w:pPr>
              <w:spacing w:after="160" w:line="259" w:lineRule="auto"/>
              <w:rPr>
                <w:rFonts w:ascii="Public Sans Light" w:hAnsi="Public Sans Light"/>
                <w:lang w:val="en-US"/>
              </w:rPr>
            </w:pPr>
            <w:r w:rsidRPr="50FF2034">
              <w:rPr>
                <w:rFonts w:ascii="Public Sans Light" w:hAnsi="Public Sans Light"/>
              </w:rPr>
              <w:t xml:space="preserve">How OTP may affect other </w:t>
            </w:r>
            <w:r w:rsidR="3FE2E066" w:rsidRPr="50FF2034">
              <w:rPr>
                <w:rFonts w:ascii="Public Sans Light" w:hAnsi="Public Sans Light"/>
              </w:rPr>
              <w:t>medications</w:t>
            </w:r>
          </w:p>
        </w:tc>
        <w:tc>
          <w:tcPr>
            <w:tcW w:w="2280"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hideMark/>
          </w:tcPr>
          <w:p w14:paraId="74D19D1F" w14:textId="77777777" w:rsidR="00441686" w:rsidRPr="00441686" w:rsidRDefault="5BD5AD3F" w:rsidP="00441686">
            <w:pPr>
              <w:spacing w:after="160" w:line="259" w:lineRule="auto"/>
              <w:rPr>
                <w:rFonts w:ascii="Public Sans Light" w:hAnsi="Public Sans Light"/>
              </w:rPr>
            </w:pPr>
            <w:r w:rsidRPr="50FF2034">
              <w:rPr>
                <w:rFonts w:ascii="Public Sans Light" w:hAnsi="Public Sans Light"/>
              </w:rPr>
              <w:t xml:space="preserve">Oral vs. Under the tongue </w:t>
            </w:r>
          </w:p>
          <w:p w14:paraId="2885B270" w14:textId="738E13E8" w:rsidR="00441686" w:rsidRPr="00441686" w:rsidRDefault="00441686" w:rsidP="00441686">
            <w:pPr>
              <w:spacing w:after="160" w:line="259" w:lineRule="auto"/>
              <w:rPr>
                <w:rFonts w:ascii="Public Sans Light" w:hAnsi="Public Sans Light"/>
                <w:lang w:val="en-US"/>
              </w:rPr>
            </w:pPr>
            <w:r>
              <w:br/>
            </w:r>
            <w:r w:rsidR="005F2CAC">
              <w:rPr>
                <w:rFonts w:ascii="Public Sans Light" w:hAnsi="Public Sans Light"/>
              </w:rPr>
              <w:t>Long-acting injection</w:t>
            </w:r>
            <w:r w:rsidR="5BD5AD3F" w:rsidRPr="50FF2034">
              <w:rPr>
                <w:rFonts w:ascii="Public Sans Light" w:hAnsi="Public Sans Light"/>
              </w:rPr>
              <w:t xml:space="preserve"> </w:t>
            </w:r>
          </w:p>
        </w:tc>
        <w:tc>
          <w:tcPr>
            <w:tcW w:w="2325" w:type="dxa"/>
            <w:tcBorders>
              <w:top w:val="single" w:sz="4" w:space="0" w:color="000000" w:themeColor="text1"/>
              <w:left w:val="single" w:sz="4" w:space="0" w:color="000000" w:themeColor="text1"/>
              <w:bottom w:val="single" w:sz="6" w:space="0" w:color="000000" w:themeColor="text1"/>
              <w:right w:val="single" w:sz="4" w:space="0" w:color="000000" w:themeColor="text1"/>
            </w:tcBorders>
            <w:tcMar>
              <w:top w:w="0" w:type="dxa"/>
              <w:left w:w="105" w:type="dxa"/>
              <w:bottom w:w="0" w:type="dxa"/>
              <w:right w:w="105" w:type="dxa"/>
            </w:tcMar>
            <w:hideMark/>
          </w:tcPr>
          <w:p w14:paraId="2C1B360D" w14:textId="77777777" w:rsidR="00441686" w:rsidRPr="00441686" w:rsidRDefault="5BD5AD3F" w:rsidP="00441686">
            <w:pPr>
              <w:spacing w:after="160" w:line="259" w:lineRule="auto"/>
              <w:rPr>
                <w:rFonts w:ascii="Public Sans Light" w:hAnsi="Public Sans Light"/>
                <w:lang w:val="en-US"/>
              </w:rPr>
            </w:pPr>
            <w:r w:rsidRPr="50FF2034">
              <w:rPr>
                <w:rFonts w:ascii="Public Sans Light" w:hAnsi="Public Sans Light"/>
              </w:rPr>
              <w:t>Drowsiness</w:t>
            </w:r>
          </w:p>
          <w:p w14:paraId="2AF54F84" w14:textId="77777777" w:rsidR="00441686" w:rsidRPr="00441686" w:rsidRDefault="5BD5AD3F" w:rsidP="00441686">
            <w:pPr>
              <w:spacing w:after="160" w:line="259" w:lineRule="auto"/>
              <w:rPr>
                <w:rFonts w:ascii="Public Sans Light" w:hAnsi="Public Sans Light"/>
                <w:lang w:val="en-US"/>
              </w:rPr>
            </w:pPr>
            <w:r w:rsidRPr="50FF2034">
              <w:rPr>
                <w:rFonts w:ascii="Public Sans Light" w:hAnsi="Public Sans Light"/>
              </w:rPr>
              <w:t xml:space="preserve">Dental health </w:t>
            </w:r>
          </w:p>
          <w:p w14:paraId="1FF836AC" w14:textId="77777777" w:rsidR="00441686" w:rsidRPr="00441686" w:rsidRDefault="5BD5AD3F" w:rsidP="00441686">
            <w:pPr>
              <w:spacing w:after="160" w:line="259" w:lineRule="auto"/>
              <w:rPr>
                <w:rFonts w:ascii="Public Sans Light" w:hAnsi="Public Sans Light"/>
                <w:lang w:val="en-US"/>
              </w:rPr>
            </w:pPr>
            <w:r w:rsidRPr="50FF2034">
              <w:rPr>
                <w:rFonts w:ascii="Public Sans Light" w:hAnsi="Public Sans Light"/>
              </w:rPr>
              <w:t>Constipation</w:t>
            </w:r>
          </w:p>
          <w:p w14:paraId="10563569" w14:textId="77777777" w:rsidR="00441686" w:rsidRPr="00441686" w:rsidRDefault="5BD5AD3F" w:rsidP="00441686">
            <w:pPr>
              <w:spacing w:after="160" w:line="259" w:lineRule="auto"/>
              <w:rPr>
                <w:rFonts w:ascii="Public Sans Light" w:hAnsi="Public Sans Light"/>
                <w:lang w:val="en-US"/>
              </w:rPr>
            </w:pPr>
            <w:r w:rsidRPr="50FF2034">
              <w:rPr>
                <w:rFonts w:ascii="Public Sans Light" w:hAnsi="Public Sans Light"/>
              </w:rPr>
              <w:t xml:space="preserve">Sexual health </w:t>
            </w:r>
          </w:p>
        </w:tc>
        <w:tc>
          <w:tcPr>
            <w:tcW w:w="3318" w:type="dxa"/>
            <w:tcBorders>
              <w:top w:val="single" w:sz="4" w:space="0" w:color="000000" w:themeColor="text1"/>
              <w:left w:val="single" w:sz="4" w:space="0" w:color="000000" w:themeColor="text1"/>
              <w:bottom w:val="single" w:sz="6" w:space="0" w:color="auto"/>
              <w:right w:val="single" w:sz="6" w:space="0" w:color="auto"/>
            </w:tcBorders>
            <w:tcMar>
              <w:top w:w="0" w:type="dxa"/>
              <w:left w:w="105" w:type="dxa"/>
              <w:bottom w:w="0" w:type="dxa"/>
              <w:right w:w="105" w:type="dxa"/>
            </w:tcMar>
            <w:hideMark/>
          </w:tcPr>
          <w:p w14:paraId="3A7322E4" w14:textId="77777777" w:rsidR="00CE33B2" w:rsidRDefault="5BD5AD3F" w:rsidP="00441686">
            <w:pPr>
              <w:spacing w:after="160" w:line="259" w:lineRule="auto"/>
              <w:rPr>
                <w:rFonts w:ascii="Public Sans Light" w:hAnsi="Public Sans Light"/>
              </w:rPr>
            </w:pPr>
            <w:r w:rsidRPr="50FF2034">
              <w:rPr>
                <w:rFonts w:ascii="Public Sans Light" w:hAnsi="Public Sans Light"/>
              </w:rPr>
              <w:t>Driving</w:t>
            </w:r>
          </w:p>
          <w:p w14:paraId="31C08A0E" w14:textId="6E0E5FA4" w:rsidR="00441686" w:rsidRPr="00441686" w:rsidRDefault="5BD5AD3F" w:rsidP="00441686">
            <w:pPr>
              <w:spacing w:after="160" w:line="259" w:lineRule="auto"/>
              <w:rPr>
                <w:rFonts w:ascii="Public Sans Light" w:hAnsi="Public Sans Light"/>
              </w:rPr>
            </w:pPr>
            <w:r w:rsidRPr="50FF2034">
              <w:rPr>
                <w:rFonts w:ascii="Public Sans Light" w:hAnsi="Public Sans Light"/>
              </w:rPr>
              <w:t>Operating machinery</w:t>
            </w:r>
          </w:p>
          <w:p w14:paraId="427D0318" w14:textId="242B50AE" w:rsidR="00441686" w:rsidRPr="00441686" w:rsidRDefault="2CA9AFE9" w:rsidP="00441686">
            <w:pPr>
              <w:spacing w:after="160" w:line="259" w:lineRule="auto"/>
              <w:rPr>
                <w:rFonts w:ascii="Public Sans Light" w:hAnsi="Public Sans Light"/>
              </w:rPr>
            </w:pPr>
            <w:r w:rsidRPr="50FF2034">
              <w:rPr>
                <w:rFonts w:ascii="Public Sans Light" w:hAnsi="Public Sans Light"/>
              </w:rPr>
              <w:t xml:space="preserve">(check with your pharmacist </w:t>
            </w:r>
            <w:r w:rsidR="2A3AA165" w:rsidRPr="50FF2034">
              <w:rPr>
                <w:rFonts w:ascii="Public Sans Light" w:hAnsi="Public Sans Light"/>
              </w:rPr>
              <w:t>if you have any concerns</w:t>
            </w:r>
            <w:r w:rsidRPr="50FF2034">
              <w:rPr>
                <w:rFonts w:ascii="Public Sans Light" w:hAnsi="Public Sans Light"/>
              </w:rPr>
              <w:t>)</w:t>
            </w:r>
          </w:p>
        </w:tc>
      </w:tr>
    </w:tbl>
    <w:p w14:paraId="78055992" w14:textId="27E3378F" w:rsidR="50FF2034" w:rsidRDefault="50FF2034" w:rsidP="50FF2034">
      <w:pPr>
        <w:rPr>
          <w:rFonts w:ascii="Public Sans Light" w:hAnsi="Public Sans Light"/>
        </w:rPr>
      </w:pPr>
    </w:p>
    <w:p w14:paraId="5E75855D" w14:textId="5BC037F6" w:rsidR="00441686" w:rsidRPr="00441686" w:rsidRDefault="2CA9AFE9" w:rsidP="28810AFE">
      <w:pPr>
        <w:pStyle w:val="ListParagraph"/>
        <w:numPr>
          <w:ilvl w:val="0"/>
          <w:numId w:val="2"/>
        </w:numPr>
        <w:rPr>
          <w:rFonts w:ascii="Public Sans Light" w:hAnsi="Public Sans Light"/>
          <w:lang w:val="en-US"/>
        </w:rPr>
      </w:pPr>
      <w:r w:rsidRPr="28810AFE">
        <w:rPr>
          <w:rFonts w:ascii="Public Sans Light" w:hAnsi="Public Sans Light"/>
        </w:rPr>
        <w:t>Your dose of O</w:t>
      </w:r>
      <w:r w:rsidR="41C85C7F" w:rsidRPr="28810AFE">
        <w:rPr>
          <w:rFonts w:ascii="Public Sans Light" w:hAnsi="Public Sans Light"/>
        </w:rPr>
        <w:t>D</w:t>
      </w:r>
      <w:r w:rsidRPr="28810AFE">
        <w:rPr>
          <w:rFonts w:ascii="Public Sans Light" w:hAnsi="Public Sans Light"/>
        </w:rPr>
        <w:t>T</w:t>
      </w:r>
      <w:r w:rsidR="00CE33B2">
        <w:rPr>
          <w:rFonts w:ascii="Public Sans Light" w:hAnsi="Public Sans Light"/>
        </w:rPr>
        <w:t xml:space="preserve"> medicine</w:t>
      </w:r>
      <w:r w:rsidRPr="28810AFE">
        <w:rPr>
          <w:rFonts w:ascii="Public Sans Light" w:hAnsi="Public Sans Light"/>
        </w:rPr>
        <w:t xml:space="preserve"> will be provided for your consumption completely within the pharmacy. </w:t>
      </w:r>
      <w:r w:rsidR="5BD5AD3F" w:rsidRPr="28810AFE">
        <w:rPr>
          <w:rFonts w:ascii="Public Sans Light" w:hAnsi="Public Sans Light"/>
        </w:rPr>
        <w:t xml:space="preserve">Unless you have been prescribed takeaway doses, your pharmacist will supervise </w:t>
      </w:r>
      <w:r w:rsidR="6E73BC30" w:rsidRPr="28810AFE">
        <w:rPr>
          <w:rFonts w:ascii="Public Sans Light" w:hAnsi="Public Sans Light"/>
        </w:rPr>
        <w:t>the process</w:t>
      </w:r>
      <w:r w:rsidR="5BD5AD3F" w:rsidRPr="28810AFE">
        <w:rPr>
          <w:rFonts w:ascii="Public Sans Light" w:hAnsi="Public Sans Light"/>
        </w:rPr>
        <w:t xml:space="preserve">. If you require support during the administration process, please inform your pharmacist. </w:t>
      </w:r>
    </w:p>
    <w:p w14:paraId="5D8A2CAE" w14:textId="15E5CBA4" w:rsidR="00441686" w:rsidRPr="00441686" w:rsidRDefault="2CA9AFE9" w:rsidP="50FF2034">
      <w:pPr>
        <w:numPr>
          <w:ilvl w:val="0"/>
          <w:numId w:val="2"/>
        </w:numPr>
        <w:rPr>
          <w:rFonts w:ascii="Public Sans Light" w:hAnsi="Public Sans Light"/>
        </w:rPr>
      </w:pPr>
      <w:r w:rsidRPr="28810AFE">
        <w:rPr>
          <w:rFonts w:ascii="Public Sans Light" w:hAnsi="Public Sans Light"/>
        </w:rPr>
        <w:t xml:space="preserve">Methadone and buprenorphine are restricted substances that should not be </w:t>
      </w:r>
      <w:r w:rsidR="032C8A30" w:rsidRPr="28810AFE">
        <w:rPr>
          <w:rFonts w:ascii="Public Sans Light" w:hAnsi="Public Sans Light"/>
        </w:rPr>
        <w:t xml:space="preserve">used in ways other than </w:t>
      </w:r>
      <w:r w:rsidR="4885B4B9" w:rsidRPr="28810AFE">
        <w:rPr>
          <w:rFonts w:ascii="Public Sans Light" w:hAnsi="Public Sans Light"/>
        </w:rPr>
        <w:t>prescribed or</w:t>
      </w:r>
      <w:r w:rsidRPr="28810AFE">
        <w:rPr>
          <w:rFonts w:ascii="Public Sans Light" w:hAnsi="Public Sans Light"/>
        </w:rPr>
        <w:t xml:space="preserve"> shared with anyone else. </w:t>
      </w:r>
      <w:r w:rsidR="07707E1B" w:rsidRPr="28810AFE">
        <w:rPr>
          <w:rFonts w:ascii="Public Sans Light" w:hAnsi="Public Sans Light"/>
        </w:rPr>
        <w:t>I</w:t>
      </w:r>
      <w:r w:rsidRPr="28810AFE">
        <w:rPr>
          <w:rFonts w:ascii="Public Sans Light" w:hAnsi="Public Sans Light"/>
        </w:rPr>
        <w:t xml:space="preserve">f this occurs, the pharmacist will discuss your treatment with </w:t>
      </w:r>
      <w:r w:rsidR="00CE33B2">
        <w:rPr>
          <w:rFonts w:ascii="Public Sans Light" w:hAnsi="Public Sans Light"/>
        </w:rPr>
        <w:t xml:space="preserve">you and </w:t>
      </w:r>
      <w:r w:rsidRPr="28810AFE">
        <w:rPr>
          <w:rFonts w:ascii="Public Sans Light" w:hAnsi="Public Sans Light"/>
        </w:rPr>
        <w:t>your prescriber</w:t>
      </w:r>
      <w:r w:rsidR="19D3A735" w:rsidRPr="28810AFE">
        <w:rPr>
          <w:rFonts w:ascii="Public Sans Light" w:hAnsi="Public Sans Light"/>
        </w:rPr>
        <w:t>,</w:t>
      </w:r>
      <w:r w:rsidR="4DE9F559" w:rsidRPr="28810AFE">
        <w:rPr>
          <w:rFonts w:ascii="Public Sans Light" w:hAnsi="Public Sans Light"/>
        </w:rPr>
        <w:t xml:space="preserve"> </w:t>
      </w:r>
      <w:r w:rsidR="00CE33B2">
        <w:rPr>
          <w:rFonts w:ascii="Public Sans Light" w:hAnsi="Public Sans Light"/>
        </w:rPr>
        <w:t>about</w:t>
      </w:r>
      <w:r w:rsidR="289A5C7B" w:rsidRPr="28810AFE">
        <w:rPr>
          <w:rFonts w:ascii="Public Sans Light" w:hAnsi="Public Sans Light"/>
        </w:rPr>
        <w:t xml:space="preserve"> </w:t>
      </w:r>
      <w:r w:rsidRPr="28810AFE">
        <w:rPr>
          <w:rFonts w:ascii="Public Sans Light" w:hAnsi="Public Sans Light"/>
        </w:rPr>
        <w:t xml:space="preserve">your suitability for treatment at the pharmacy.   </w:t>
      </w:r>
    </w:p>
    <w:p w14:paraId="1AFC9CD9" w14:textId="1A7CEDDE" w:rsidR="00441686" w:rsidRPr="00441686" w:rsidRDefault="35A22B7C" w:rsidP="50FF2034">
      <w:pPr>
        <w:numPr>
          <w:ilvl w:val="0"/>
          <w:numId w:val="2"/>
        </w:numPr>
        <w:rPr>
          <w:rFonts w:ascii="Public Sans Light" w:hAnsi="Public Sans Light"/>
          <w:lang w:val="en-US"/>
        </w:rPr>
      </w:pPr>
      <w:r w:rsidRPr="28810AFE">
        <w:rPr>
          <w:rFonts w:ascii="Public Sans Light" w:hAnsi="Public Sans Light"/>
          <w:lang w:val="en-US"/>
        </w:rPr>
        <w:t>In some cases, you may not be able to receive your ODT</w:t>
      </w:r>
      <w:r w:rsidR="2ED846F9" w:rsidRPr="28810AFE">
        <w:rPr>
          <w:rFonts w:ascii="Public Sans Light" w:hAnsi="Public Sans Light"/>
          <w:lang w:val="en-US"/>
        </w:rPr>
        <w:t xml:space="preserve"> medicine</w:t>
      </w:r>
      <w:r w:rsidRPr="28810AFE">
        <w:rPr>
          <w:rFonts w:ascii="Public Sans Light" w:hAnsi="Public Sans Light"/>
          <w:lang w:val="en-US"/>
        </w:rPr>
        <w:t xml:space="preserve">, </w:t>
      </w:r>
      <w:r w:rsidR="7993269D" w:rsidRPr="28810AFE">
        <w:rPr>
          <w:rFonts w:ascii="Public Sans Light" w:hAnsi="Public Sans Light"/>
          <w:lang w:val="en-US"/>
        </w:rPr>
        <w:t>e.g.</w:t>
      </w:r>
      <w:r w:rsidRPr="28810AFE">
        <w:rPr>
          <w:rFonts w:ascii="Public Sans Light" w:hAnsi="Public Sans Light"/>
          <w:lang w:val="en-US"/>
        </w:rPr>
        <w:t xml:space="preserve"> if your prescription has expired. </w:t>
      </w:r>
      <w:r w:rsidR="009177C5">
        <w:rPr>
          <w:rFonts w:ascii="Public Sans Light" w:hAnsi="Public Sans Light"/>
          <w:lang w:val="en-US"/>
        </w:rPr>
        <w:t>Your pharmacist can assist you with reminders to make an appointment with your prescriber before your prescription expires.</w:t>
      </w:r>
      <w:r w:rsidR="2CA9AFE9" w:rsidRPr="28810AFE">
        <w:rPr>
          <w:rFonts w:ascii="Public Sans Light" w:hAnsi="Public Sans Light"/>
          <w:lang w:val="en-US"/>
        </w:rPr>
        <w:t xml:space="preserve"> </w:t>
      </w:r>
      <w:r w:rsidR="009177C5">
        <w:rPr>
          <w:rFonts w:ascii="Public Sans Light" w:hAnsi="Public Sans Light"/>
          <w:lang w:val="en-US"/>
        </w:rPr>
        <w:t xml:space="preserve">You can also discuss reminder strategies with your pharmacist, such as labeling your takeaway doses with the prescription expiry date. </w:t>
      </w:r>
      <w:r w:rsidR="2CA9AFE9" w:rsidRPr="28810AFE">
        <w:rPr>
          <w:rFonts w:ascii="Public Sans Light" w:hAnsi="Public Sans Light"/>
          <w:lang w:val="en-US"/>
        </w:rPr>
        <w:t xml:space="preserve">However, it is your responsibility </w:t>
      </w:r>
      <w:r w:rsidR="6B2092B7" w:rsidRPr="28810AFE">
        <w:rPr>
          <w:rFonts w:ascii="Public Sans Light" w:hAnsi="Public Sans Light"/>
          <w:lang w:val="en-US"/>
        </w:rPr>
        <w:t>to make</w:t>
      </w:r>
      <w:r w:rsidR="771C1492" w:rsidRPr="28810AFE">
        <w:rPr>
          <w:rFonts w:ascii="Public Sans Light" w:hAnsi="Public Sans Light"/>
          <w:lang w:val="en-US"/>
        </w:rPr>
        <w:t xml:space="preserve"> an appointment with your</w:t>
      </w:r>
      <w:r w:rsidR="2CA9AFE9" w:rsidRPr="28810AFE">
        <w:rPr>
          <w:rFonts w:ascii="Public Sans Light" w:hAnsi="Public Sans Light"/>
          <w:lang w:val="en-US"/>
        </w:rPr>
        <w:t xml:space="preserve"> prescriber when you need a new prescription. </w:t>
      </w:r>
      <w:r w:rsidR="2C4F9445" w:rsidRPr="28810AFE">
        <w:rPr>
          <w:rFonts w:ascii="Public Sans Light" w:hAnsi="Public Sans Light"/>
          <w:lang w:val="en-US"/>
        </w:rPr>
        <w:t xml:space="preserve">Please let your pharmacist know </w:t>
      </w:r>
      <w:r w:rsidR="009177C5">
        <w:rPr>
          <w:rFonts w:ascii="Public Sans Light" w:hAnsi="Public Sans Light"/>
          <w:lang w:val="en-US"/>
        </w:rPr>
        <w:t>about any dose adjustments or changes to your med</w:t>
      </w:r>
      <w:r w:rsidR="005F2CAC">
        <w:rPr>
          <w:rFonts w:ascii="Public Sans Light" w:hAnsi="Public Sans Light"/>
          <w:lang w:val="en-US"/>
        </w:rPr>
        <w:t>i</w:t>
      </w:r>
      <w:r w:rsidR="009177C5">
        <w:rPr>
          <w:rFonts w:ascii="Public Sans Light" w:hAnsi="Public Sans Light"/>
          <w:lang w:val="en-US"/>
        </w:rPr>
        <w:t xml:space="preserve">cation. </w:t>
      </w:r>
    </w:p>
    <w:p w14:paraId="6819E4E8" w14:textId="2EE085F6" w:rsidR="00441686" w:rsidRPr="00441686" w:rsidRDefault="35FF6B84" w:rsidP="50FF2034">
      <w:pPr>
        <w:rPr>
          <w:rFonts w:ascii="Public Sans Light" w:hAnsi="Public Sans Light"/>
          <w:color w:val="0070C0"/>
          <w:sz w:val="32"/>
          <w:szCs w:val="32"/>
          <w:lang w:val="en-US"/>
        </w:rPr>
      </w:pPr>
      <w:r w:rsidRPr="50FF2034">
        <w:rPr>
          <w:rFonts w:ascii="Public Sans Light" w:hAnsi="Public Sans Light"/>
          <w:color w:val="0070C0"/>
          <w:sz w:val="32"/>
          <w:szCs w:val="32"/>
          <w:lang w:val="en-US"/>
        </w:rPr>
        <w:t>2</w:t>
      </w:r>
      <w:r w:rsidR="3A36287D" w:rsidRPr="50FF2034">
        <w:rPr>
          <w:rFonts w:ascii="Public Sans Light" w:hAnsi="Public Sans Light"/>
          <w:color w:val="0070C0"/>
          <w:sz w:val="32"/>
          <w:szCs w:val="32"/>
          <w:lang w:val="en-US"/>
        </w:rPr>
        <w:t>.</w:t>
      </w:r>
      <w:r w:rsidR="022C10E7" w:rsidRPr="50FF2034">
        <w:rPr>
          <w:rFonts w:ascii="Public Sans Light" w:hAnsi="Public Sans Light"/>
          <w:color w:val="0070C0"/>
          <w:sz w:val="32"/>
          <w:szCs w:val="32"/>
          <w:lang w:val="en-US"/>
        </w:rPr>
        <w:t xml:space="preserve"> </w:t>
      </w:r>
      <w:r w:rsidRPr="50FF2034">
        <w:rPr>
          <w:rFonts w:ascii="Public Sans Light" w:hAnsi="Public Sans Light"/>
          <w:color w:val="0070C0"/>
          <w:sz w:val="32"/>
          <w:szCs w:val="32"/>
          <w:lang w:val="en-US"/>
        </w:rPr>
        <w:t>Your safety is our priority</w:t>
      </w:r>
    </w:p>
    <w:p w14:paraId="446F7B56" w14:textId="6A981560" w:rsidR="00441686" w:rsidRPr="00441686" w:rsidRDefault="2CA9AFE9" w:rsidP="50FF2034">
      <w:pPr>
        <w:numPr>
          <w:ilvl w:val="0"/>
          <w:numId w:val="3"/>
        </w:numPr>
        <w:rPr>
          <w:rFonts w:ascii="Public Sans Light" w:hAnsi="Public Sans Light"/>
        </w:rPr>
      </w:pPr>
      <w:r w:rsidRPr="28810AFE">
        <w:rPr>
          <w:rFonts w:ascii="Public Sans Light" w:hAnsi="Public Sans Light"/>
        </w:rPr>
        <w:t xml:space="preserve">If you are </w:t>
      </w:r>
      <w:r w:rsidR="7391EB2B" w:rsidRPr="28810AFE">
        <w:rPr>
          <w:rFonts w:ascii="Public Sans Light" w:hAnsi="Public Sans Light"/>
        </w:rPr>
        <w:t>under the influence of</w:t>
      </w:r>
      <w:r w:rsidR="391531D8" w:rsidRPr="28810AFE">
        <w:rPr>
          <w:rFonts w:ascii="Public Sans Light" w:hAnsi="Public Sans Light"/>
        </w:rPr>
        <w:t xml:space="preserve"> </w:t>
      </w:r>
      <w:r w:rsidRPr="28810AFE">
        <w:rPr>
          <w:rFonts w:ascii="Public Sans Light" w:hAnsi="Public Sans Light"/>
        </w:rPr>
        <w:t xml:space="preserve">alcohol and/or other drugs, it may not be safe for you to receive your </w:t>
      </w:r>
      <w:r w:rsidR="0B781FA0" w:rsidRPr="28810AFE">
        <w:rPr>
          <w:rFonts w:ascii="Public Sans Light" w:hAnsi="Public Sans Light"/>
        </w:rPr>
        <w:t>ODT</w:t>
      </w:r>
      <w:r w:rsidR="379F2ADC" w:rsidRPr="28810AFE">
        <w:rPr>
          <w:rFonts w:ascii="Public Sans Light" w:hAnsi="Public Sans Light"/>
        </w:rPr>
        <w:t xml:space="preserve"> medicine</w:t>
      </w:r>
      <w:r w:rsidRPr="28810AFE">
        <w:rPr>
          <w:rFonts w:ascii="Public Sans Light" w:hAnsi="Public Sans Light"/>
        </w:rPr>
        <w:t xml:space="preserve">. Your pharmacist may need to </w:t>
      </w:r>
      <w:r w:rsidR="009177C5">
        <w:rPr>
          <w:rFonts w:ascii="Public Sans Light" w:hAnsi="Public Sans Light"/>
        </w:rPr>
        <w:t>consult with</w:t>
      </w:r>
      <w:r w:rsidRPr="28810AFE">
        <w:rPr>
          <w:rFonts w:ascii="Public Sans Light" w:hAnsi="Public Sans Light"/>
        </w:rPr>
        <w:t xml:space="preserve"> your prescriber in the interest of your safety. Your pharmacist will keep you</w:t>
      </w:r>
      <w:r w:rsidR="6E6683F8" w:rsidRPr="28810AFE">
        <w:rPr>
          <w:rFonts w:ascii="Public Sans Light" w:hAnsi="Public Sans Light"/>
        </w:rPr>
        <w:t xml:space="preserve"> updated about</w:t>
      </w:r>
      <w:r w:rsidRPr="28810AFE">
        <w:rPr>
          <w:rFonts w:ascii="Public Sans Light" w:hAnsi="Public Sans Light"/>
        </w:rPr>
        <w:t xml:space="preserve"> any changes to your treatment plan based on your current </w:t>
      </w:r>
      <w:r w:rsidR="03B82921" w:rsidRPr="28810AFE">
        <w:rPr>
          <w:rFonts w:ascii="Public Sans Light" w:hAnsi="Public Sans Light"/>
        </w:rPr>
        <w:t xml:space="preserve">situation. </w:t>
      </w:r>
    </w:p>
    <w:p w14:paraId="03DB7108" w14:textId="65770F16" w:rsidR="00441686" w:rsidRPr="00441686" w:rsidRDefault="5BD5AD3F" w:rsidP="50FF2034">
      <w:pPr>
        <w:numPr>
          <w:ilvl w:val="0"/>
          <w:numId w:val="3"/>
        </w:numPr>
        <w:rPr>
          <w:rFonts w:ascii="Public Sans Light" w:hAnsi="Public Sans Light"/>
        </w:rPr>
      </w:pPr>
      <w:r w:rsidRPr="28810AFE">
        <w:rPr>
          <w:rFonts w:ascii="Public Sans Light" w:hAnsi="Public Sans Light"/>
        </w:rPr>
        <w:t>If you have any concerns about your treatment, please speak to your pharmacist or prescriber immediately. It’s important to address any potential side effects or signs that your medication dosage may need to be changed.</w:t>
      </w:r>
    </w:p>
    <w:p w14:paraId="148BEAC5" w14:textId="185012A9" w:rsidR="00441686" w:rsidRPr="00441686" w:rsidRDefault="60234311" w:rsidP="50FF2034">
      <w:pPr>
        <w:rPr>
          <w:rFonts w:ascii="Public Sans Light" w:hAnsi="Public Sans Light"/>
          <w:color w:val="0070C0"/>
          <w:sz w:val="32"/>
          <w:szCs w:val="32"/>
          <w:lang w:val="en-US"/>
        </w:rPr>
      </w:pPr>
      <w:r w:rsidRPr="50FF2034">
        <w:rPr>
          <w:rFonts w:ascii="Public Sans Light" w:hAnsi="Public Sans Light"/>
          <w:color w:val="0070C0"/>
          <w:sz w:val="32"/>
          <w:szCs w:val="32"/>
          <w:lang w:val="en-US"/>
        </w:rPr>
        <w:t>3</w:t>
      </w:r>
      <w:r w:rsidR="7DC96728" w:rsidRPr="50FF2034">
        <w:rPr>
          <w:rFonts w:ascii="Public Sans Light" w:hAnsi="Public Sans Light"/>
          <w:color w:val="0070C0"/>
          <w:sz w:val="32"/>
          <w:szCs w:val="32"/>
          <w:lang w:val="en-US"/>
        </w:rPr>
        <w:t>.</w:t>
      </w:r>
      <w:r w:rsidR="50A1B27B" w:rsidRPr="50FF2034">
        <w:rPr>
          <w:rFonts w:ascii="Public Sans Light" w:hAnsi="Public Sans Light"/>
          <w:color w:val="0070C0"/>
          <w:sz w:val="32"/>
          <w:szCs w:val="32"/>
          <w:lang w:val="en-US"/>
        </w:rPr>
        <w:t xml:space="preserve"> </w:t>
      </w:r>
      <w:r w:rsidRPr="50FF2034">
        <w:rPr>
          <w:rFonts w:ascii="Public Sans Light" w:hAnsi="Public Sans Light"/>
          <w:color w:val="0070C0"/>
          <w:sz w:val="32"/>
          <w:szCs w:val="32"/>
          <w:lang w:val="en-US"/>
        </w:rPr>
        <w:t>What happens if you miss a dose or multiple doses</w:t>
      </w:r>
      <w:r w:rsidR="1C158A19" w:rsidRPr="50FF2034">
        <w:rPr>
          <w:rFonts w:ascii="Public Sans Light" w:hAnsi="Public Sans Light"/>
          <w:color w:val="0070C0"/>
          <w:sz w:val="32"/>
          <w:szCs w:val="32"/>
          <w:lang w:val="en-US"/>
        </w:rPr>
        <w:t>?</w:t>
      </w:r>
    </w:p>
    <w:p w14:paraId="75F4A2B5" w14:textId="123AD5DB" w:rsidR="1FDB19C4" w:rsidRDefault="2CAEAE76" w:rsidP="50FF2034">
      <w:pPr>
        <w:numPr>
          <w:ilvl w:val="0"/>
          <w:numId w:val="4"/>
        </w:numPr>
        <w:rPr>
          <w:rFonts w:ascii="Public Sans Light" w:hAnsi="Public Sans Light"/>
        </w:rPr>
      </w:pPr>
      <w:r w:rsidRPr="50FF2034">
        <w:rPr>
          <w:rFonts w:ascii="Public Sans Light" w:hAnsi="Public Sans Light"/>
        </w:rPr>
        <w:t>If you happen to miss your O</w:t>
      </w:r>
      <w:r w:rsidR="1BCEAC4C" w:rsidRPr="50FF2034">
        <w:rPr>
          <w:rFonts w:ascii="Public Sans Light" w:hAnsi="Public Sans Light"/>
        </w:rPr>
        <w:t xml:space="preserve">DT </w:t>
      </w:r>
      <w:r w:rsidRPr="50FF2034">
        <w:rPr>
          <w:rFonts w:ascii="Public Sans Light" w:hAnsi="Public Sans Light"/>
        </w:rPr>
        <w:t>dose, talk to your prescriber and pharmacist as soon as possible for the best course of action.</w:t>
      </w:r>
    </w:p>
    <w:p w14:paraId="56BA3725" w14:textId="298714E9" w:rsidR="00441686" w:rsidRPr="00441686" w:rsidRDefault="2CA9AFE9" w:rsidP="50FF2034">
      <w:pPr>
        <w:numPr>
          <w:ilvl w:val="0"/>
          <w:numId w:val="4"/>
        </w:numPr>
        <w:rPr>
          <w:rFonts w:ascii="Public Sans Light" w:hAnsi="Public Sans Light"/>
          <w:lang w:val="en-US"/>
        </w:rPr>
      </w:pPr>
      <w:r w:rsidRPr="50FF2034">
        <w:rPr>
          <w:rFonts w:ascii="Public Sans Light" w:hAnsi="Public Sans Light"/>
        </w:rPr>
        <w:lastRenderedPageBreak/>
        <w:t xml:space="preserve">If you miss a day’s dose, it means you will miss that day’s dose. Similarly, doses cannot be replaced for any reason such as vomiting without a specific signed written instruction from your prescriber. </w:t>
      </w:r>
      <w:r w:rsidRPr="50FF2034">
        <w:rPr>
          <w:rFonts w:ascii="Public Sans Light" w:hAnsi="Public Sans Light"/>
          <w:lang w:val="en-US"/>
        </w:rPr>
        <w:t xml:space="preserve"> </w:t>
      </w:r>
      <w:r w:rsidR="0FB5D674" w:rsidRPr="50FF2034">
        <w:rPr>
          <w:rFonts w:ascii="Public Sans Light" w:hAnsi="Public Sans Light"/>
          <w:lang w:val="en-US"/>
        </w:rPr>
        <w:t xml:space="preserve">If you are feeling unwell when it is time to take your dose, talk to your pharmacist. </w:t>
      </w:r>
    </w:p>
    <w:p w14:paraId="40E26D65" w14:textId="63649C36" w:rsidR="00441686" w:rsidRPr="00441686" w:rsidRDefault="2CA9AFE9" w:rsidP="50FF2034">
      <w:pPr>
        <w:numPr>
          <w:ilvl w:val="0"/>
          <w:numId w:val="4"/>
        </w:numPr>
        <w:rPr>
          <w:rFonts w:ascii="Public Sans Light" w:hAnsi="Public Sans Light"/>
        </w:rPr>
      </w:pPr>
      <w:r w:rsidRPr="50FF2034">
        <w:rPr>
          <w:rFonts w:ascii="Public Sans Light" w:hAnsi="Public Sans Light"/>
        </w:rPr>
        <w:t xml:space="preserve">If you miss your dose multiple times, </w:t>
      </w:r>
      <w:r w:rsidR="009177C5">
        <w:rPr>
          <w:rFonts w:ascii="Public Sans Light" w:hAnsi="Public Sans Light"/>
        </w:rPr>
        <w:t xml:space="preserve">it could impact </w:t>
      </w:r>
      <w:r w:rsidRPr="50FF2034">
        <w:rPr>
          <w:rFonts w:ascii="Public Sans Light" w:hAnsi="Public Sans Light"/>
        </w:rPr>
        <w:t>how your treatment works</w:t>
      </w:r>
      <w:r w:rsidR="009177C5">
        <w:rPr>
          <w:rFonts w:ascii="Public Sans Light" w:hAnsi="Public Sans Light"/>
        </w:rPr>
        <w:t>.</w:t>
      </w:r>
      <w:r w:rsidRPr="50FF2034">
        <w:rPr>
          <w:rFonts w:ascii="Public Sans Light" w:hAnsi="Public Sans Light"/>
        </w:rPr>
        <w:t xml:space="preserve"> </w:t>
      </w:r>
      <w:r w:rsidR="009177C5">
        <w:rPr>
          <w:rFonts w:ascii="Public Sans Light" w:hAnsi="Public Sans Light"/>
        </w:rPr>
        <w:t>In such cases, you</w:t>
      </w:r>
      <w:r w:rsidRPr="50FF2034">
        <w:rPr>
          <w:rFonts w:ascii="Public Sans Light" w:hAnsi="Public Sans Light"/>
        </w:rPr>
        <w:t xml:space="preserve"> may need </w:t>
      </w:r>
      <w:r w:rsidR="009177C5">
        <w:rPr>
          <w:rFonts w:ascii="Public Sans Light" w:hAnsi="Public Sans Light"/>
        </w:rPr>
        <w:t xml:space="preserve">a </w:t>
      </w:r>
      <w:r w:rsidRPr="50FF2034">
        <w:rPr>
          <w:rFonts w:ascii="Public Sans Light" w:hAnsi="Public Sans Light"/>
        </w:rPr>
        <w:t xml:space="preserve">dose adjustment or </w:t>
      </w:r>
      <w:r w:rsidR="009177C5">
        <w:rPr>
          <w:rFonts w:ascii="Public Sans Light" w:hAnsi="Public Sans Light"/>
        </w:rPr>
        <w:t xml:space="preserve">a </w:t>
      </w:r>
      <w:r w:rsidRPr="50FF2034">
        <w:rPr>
          <w:rFonts w:ascii="Public Sans Light" w:hAnsi="Public Sans Light"/>
        </w:rPr>
        <w:t>review by your prescriber.</w:t>
      </w:r>
    </w:p>
    <w:p w14:paraId="781677B3" w14:textId="0614F511" w:rsidR="00441686" w:rsidRPr="00441686" w:rsidRDefault="35FF6B84" w:rsidP="50FF2034">
      <w:pPr>
        <w:numPr>
          <w:ilvl w:val="0"/>
          <w:numId w:val="4"/>
        </w:numPr>
        <w:rPr>
          <w:rFonts w:ascii="Public Sans Light" w:hAnsi="Public Sans Light"/>
        </w:rPr>
      </w:pPr>
      <w:r w:rsidRPr="50FF2034">
        <w:rPr>
          <w:rFonts w:ascii="Public Sans Light" w:hAnsi="Public Sans Light"/>
        </w:rPr>
        <w:t xml:space="preserve">If the pharmacy is unable to fulfil your dose for any reason, it is their responsibility to provide you with </w:t>
      </w:r>
      <w:r w:rsidR="00CE33B2">
        <w:rPr>
          <w:rFonts w:ascii="Public Sans Light" w:hAnsi="Public Sans Light"/>
        </w:rPr>
        <w:t>information on how to receive your dose from your Local Health District</w:t>
      </w:r>
      <w:r w:rsidR="009177C5">
        <w:rPr>
          <w:rFonts w:ascii="Public Sans Light" w:hAnsi="Public Sans Light"/>
        </w:rPr>
        <w:t>.</w:t>
      </w:r>
    </w:p>
    <w:p w14:paraId="1E4FBCCB" w14:textId="34AD1B90" w:rsidR="00441686" w:rsidRPr="00441686" w:rsidRDefault="35FF6B84" w:rsidP="50FF2034">
      <w:pPr>
        <w:rPr>
          <w:rFonts w:ascii="Public Sans Light" w:hAnsi="Public Sans Light"/>
        </w:rPr>
      </w:pPr>
      <w:r w:rsidRPr="50FF2034">
        <w:rPr>
          <w:rFonts w:ascii="Public Sans Light" w:hAnsi="Public Sans Light"/>
          <w:color w:val="0070C0"/>
          <w:sz w:val="32"/>
          <w:szCs w:val="32"/>
          <w:lang w:val="en-US"/>
        </w:rPr>
        <w:t>4</w:t>
      </w:r>
      <w:r w:rsidR="1647CFF0" w:rsidRPr="50FF2034">
        <w:rPr>
          <w:rFonts w:ascii="Public Sans Light" w:hAnsi="Public Sans Light"/>
          <w:color w:val="0070C0"/>
          <w:sz w:val="32"/>
          <w:szCs w:val="32"/>
          <w:lang w:val="en-US"/>
        </w:rPr>
        <w:t>.</w:t>
      </w:r>
      <w:r w:rsidR="07A07B37" w:rsidRPr="50FF2034">
        <w:rPr>
          <w:rFonts w:ascii="Public Sans Light" w:hAnsi="Public Sans Light"/>
          <w:color w:val="0070C0"/>
          <w:sz w:val="32"/>
          <w:szCs w:val="32"/>
          <w:lang w:val="en-US"/>
        </w:rPr>
        <w:t xml:space="preserve"> </w:t>
      </w:r>
      <w:r w:rsidRPr="50FF2034">
        <w:rPr>
          <w:rFonts w:ascii="Public Sans Light" w:hAnsi="Public Sans Light"/>
          <w:color w:val="0070C0"/>
          <w:sz w:val="32"/>
          <w:szCs w:val="32"/>
          <w:lang w:val="en-US"/>
        </w:rPr>
        <w:t>Your responsibility for takeaway doses</w:t>
      </w:r>
    </w:p>
    <w:p w14:paraId="740A7A0E" w14:textId="77777777" w:rsidR="00441686" w:rsidRPr="00441686" w:rsidRDefault="5BD5AD3F" w:rsidP="50FF2034">
      <w:pPr>
        <w:numPr>
          <w:ilvl w:val="0"/>
          <w:numId w:val="5"/>
        </w:numPr>
        <w:rPr>
          <w:rFonts w:ascii="Public Sans Light" w:hAnsi="Public Sans Light"/>
          <w:lang w:val="en-US"/>
        </w:rPr>
      </w:pPr>
      <w:r w:rsidRPr="50FF2034">
        <w:rPr>
          <w:rFonts w:ascii="Public Sans Light" w:hAnsi="Public Sans Light"/>
        </w:rPr>
        <w:t xml:space="preserve">Your prescriber will discuss your suitability for takeaway doses. The pharmacy can only provide takeaway doses when there is a signed written prescription from your prescriber. </w:t>
      </w:r>
    </w:p>
    <w:p w14:paraId="50F961C6" w14:textId="405C291C" w:rsidR="00441686" w:rsidRPr="00441686" w:rsidRDefault="2CA9AFE9" w:rsidP="28810AFE">
      <w:pPr>
        <w:numPr>
          <w:ilvl w:val="0"/>
          <w:numId w:val="5"/>
        </w:numPr>
        <w:rPr>
          <w:rFonts w:ascii="Public Sans Light" w:hAnsi="Public Sans Light"/>
        </w:rPr>
      </w:pPr>
      <w:r w:rsidRPr="28810AFE">
        <w:rPr>
          <w:rFonts w:ascii="Public Sans Light" w:hAnsi="Public Sans Light"/>
        </w:rPr>
        <w:t xml:space="preserve">It is your responsibility to store the </w:t>
      </w:r>
      <w:r w:rsidR="009177C5">
        <w:rPr>
          <w:rFonts w:ascii="Public Sans Light" w:hAnsi="Public Sans Light"/>
        </w:rPr>
        <w:t xml:space="preserve">ODT </w:t>
      </w:r>
      <w:r w:rsidRPr="28810AFE">
        <w:rPr>
          <w:rFonts w:ascii="Public Sans Light" w:hAnsi="Public Sans Light"/>
        </w:rPr>
        <w:t>medicine in a safe place out of reach of children, consume the takeaway dose as prescribed and dispose of packaging safely.</w:t>
      </w:r>
      <w:r w:rsidR="0C25BEAE" w:rsidRPr="28810AFE">
        <w:rPr>
          <w:rFonts w:ascii="Public Sans Light" w:hAnsi="Public Sans Light"/>
        </w:rPr>
        <w:t xml:space="preserve"> For more medication storage advice:</w:t>
      </w:r>
      <w:r w:rsidR="00CE33B2">
        <w:rPr>
          <w:rFonts w:ascii="Public Sans Light" w:hAnsi="Public Sans Light"/>
        </w:rPr>
        <w:t xml:space="preserve"> </w:t>
      </w:r>
      <w:hyperlink r:id="rId9" w:history="1">
        <w:r w:rsidR="00CE33B2" w:rsidRPr="00CE33B2">
          <w:rPr>
            <w:rStyle w:val="Hyperlink"/>
            <w:rFonts w:ascii="Public Sans Light" w:hAnsi="Public Sans Light"/>
          </w:rPr>
          <w:t>Stop and think – Where are your meds?</w:t>
        </w:r>
      </w:hyperlink>
      <w:r w:rsidR="00CE33B2">
        <w:rPr>
          <w:rFonts w:ascii="Public Sans Light" w:hAnsi="Public Sans Light"/>
        </w:rPr>
        <w:t xml:space="preserve"> </w:t>
      </w:r>
      <w:r w:rsidRPr="28810AFE">
        <w:rPr>
          <w:rFonts w:ascii="Public Sans Light" w:hAnsi="Public Sans Light"/>
        </w:rPr>
        <w:t xml:space="preserve">When you have finished, please remove all the labels to ensure it cannot be identified by anyone. If your pharmacist </w:t>
      </w:r>
      <w:r w:rsidR="1916753B" w:rsidRPr="28810AFE">
        <w:rPr>
          <w:rFonts w:ascii="Public Sans Light" w:hAnsi="Public Sans Light"/>
        </w:rPr>
        <w:t>is</w:t>
      </w:r>
      <w:r w:rsidRPr="28810AFE">
        <w:rPr>
          <w:rFonts w:ascii="Public Sans Light" w:hAnsi="Public Sans Light"/>
        </w:rPr>
        <w:t xml:space="preserve"> concern</w:t>
      </w:r>
      <w:r w:rsidR="2BAD5069" w:rsidRPr="28810AFE">
        <w:rPr>
          <w:rFonts w:ascii="Public Sans Light" w:hAnsi="Public Sans Light"/>
        </w:rPr>
        <w:t>ed</w:t>
      </w:r>
      <w:r w:rsidRPr="28810AFE">
        <w:rPr>
          <w:rFonts w:ascii="Public Sans Light" w:hAnsi="Public Sans Light"/>
        </w:rPr>
        <w:t xml:space="preserve"> about</w:t>
      </w:r>
      <w:r w:rsidR="26520FD1" w:rsidRPr="28810AFE">
        <w:rPr>
          <w:rFonts w:ascii="Public Sans Light" w:hAnsi="Public Sans Light"/>
        </w:rPr>
        <w:t xml:space="preserve"> your</w:t>
      </w:r>
      <w:r w:rsidRPr="28810AFE">
        <w:rPr>
          <w:rFonts w:ascii="Public Sans Light" w:hAnsi="Public Sans Light"/>
        </w:rPr>
        <w:t xml:space="preserve"> takeaway doses, they will discuss with you and your prescriber for further review.</w:t>
      </w:r>
    </w:p>
    <w:p w14:paraId="0A28B7FC" w14:textId="45CCA819" w:rsidR="00441686" w:rsidRPr="00441686" w:rsidRDefault="60234311" w:rsidP="50FF2034">
      <w:pPr>
        <w:numPr>
          <w:ilvl w:val="0"/>
          <w:numId w:val="5"/>
        </w:numPr>
        <w:rPr>
          <w:rFonts w:ascii="Public Sans Light" w:hAnsi="Public Sans Light"/>
        </w:rPr>
      </w:pPr>
      <w:r w:rsidRPr="28810AFE">
        <w:rPr>
          <w:rFonts w:ascii="Public Sans Light" w:hAnsi="Public Sans Light"/>
        </w:rPr>
        <w:t xml:space="preserve">You must never give your takeaway doses to anyone </w:t>
      </w:r>
      <w:r w:rsidR="0927A824" w:rsidRPr="28810AFE">
        <w:rPr>
          <w:rFonts w:ascii="Public Sans Light" w:hAnsi="Public Sans Light"/>
        </w:rPr>
        <w:t>else because</w:t>
      </w:r>
      <w:r w:rsidRPr="28810AFE">
        <w:rPr>
          <w:rFonts w:ascii="Public Sans Light" w:hAnsi="Public Sans Light"/>
        </w:rPr>
        <w:t xml:space="preserve"> this is against the program </w:t>
      </w:r>
      <w:r w:rsidR="63EAA89F" w:rsidRPr="28810AFE">
        <w:rPr>
          <w:rFonts w:ascii="Public Sans Light" w:hAnsi="Public Sans Light"/>
        </w:rPr>
        <w:t>rules and</w:t>
      </w:r>
      <w:r w:rsidRPr="28810AFE">
        <w:rPr>
          <w:rFonts w:ascii="Public Sans Light" w:hAnsi="Public Sans Light"/>
        </w:rPr>
        <w:t xml:space="preserve"> may have legal consequences. Serious harms can result if other people take O</w:t>
      </w:r>
      <w:r w:rsidR="0D542FA7" w:rsidRPr="28810AFE">
        <w:rPr>
          <w:rFonts w:ascii="Public Sans Light" w:hAnsi="Public Sans Light"/>
        </w:rPr>
        <w:t xml:space="preserve">DT </w:t>
      </w:r>
      <w:r w:rsidRPr="28810AFE">
        <w:rPr>
          <w:rFonts w:ascii="Public Sans Light" w:hAnsi="Public Sans Light"/>
        </w:rPr>
        <w:t>medicine prescribed for you.</w:t>
      </w:r>
    </w:p>
    <w:p w14:paraId="0A005A4C" w14:textId="5DB09EE1" w:rsidR="00441686" w:rsidRPr="00441686" w:rsidRDefault="5BD5AD3F" w:rsidP="50FF2034">
      <w:pPr>
        <w:numPr>
          <w:ilvl w:val="0"/>
          <w:numId w:val="5"/>
        </w:numPr>
        <w:rPr>
          <w:rFonts w:ascii="Public Sans Light" w:hAnsi="Public Sans Light"/>
        </w:rPr>
      </w:pPr>
      <w:r w:rsidRPr="50FF2034">
        <w:rPr>
          <w:rFonts w:ascii="Public Sans Light" w:hAnsi="Public Sans Light"/>
        </w:rPr>
        <w:t xml:space="preserve">If you lose your takeaway dose, please speak to your prescriber and pharmacist on how to proceed. </w:t>
      </w:r>
    </w:p>
    <w:p w14:paraId="4A94D440" w14:textId="4A0F566F" w:rsidR="00441686" w:rsidRPr="00441686" w:rsidRDefault="5BD5AD3F" w:rsidP="50FF2034">
      <w:pPr>
        <w:rPr>
          <w:rFonts w:ascii="Public Sans Light" w:hAnsi="Public Sans Light"/>
          <w:color w:val="0070C0"/>
          <w:sz w:val="32"/>
          <w:szCs w:val="32"/>
          <w:lang w:val="en-US"/>
        </w:rPr>
      </w:pPr>
      <w:r w:rsidRPr="50FF2034">
        <w:rPr>
          <w:rFonts w:ascii="Public Sans Light" w:hAnsi="Public Sans Light"/>
          <w:color w:val="0070C0"/>
          <w:sz w:val="32"/>
          <w:szCs w:val="32"/>
          <w:lang w:val="en-US"/>
        </w:rPr>
        <w:t>5.</w:t>
      </w:r>
      <w:r w:rsidR="56E262A6" w:rsidRPr="50FF2034">
        <w:rPr>
          <w:rFonts w:ascii="Public Sans Light" w:hAnsi="Public Sans Light"/>
          <w:color w:val="0070C0"/>
          <w:sz w:val="32"/>
          <w:szCs w:val="32"/>
          <w:lang w:val="en-US"/>
        </w:rPr>
        <w:t xml:space="preserve"> </w:t>
      </w:r>
      <w:r w:rsidRPr="50FF2034">
        <w:rPr>
          <w:rFonts w:ascii="Public Sans Light" w:hAnsi="Public Sans Light"/>
          <w:color w:val="0070C0"/>
          <w:sz w:val="32"/>
          <w:szCs w:val="32"/>
          <w:lang w:val="en-US"/>
        </w:rPr>
        <w:t xml:space="preserve">Behaviour and </w:t>
      </w:r>
      <w:r w:rsidR="3C89D22C" w:rsidRPr="50FF2034">
        <w:rPr>
          <w:rFonts w:ascii="Public Sans Light" w:hAnsi="Public Sans Light"/>
          <w:color w:val="0070C0"/>
          <w:sz w:val="32"/>
          <w:szCs w:val="32"/>
          <w:lang w:val="en-US"/>
        </w:rPr>
        <w:t>r</w:t>
      </w:r>
      <w:r w:rsidRPr="50FF2034">
        <w:rPr>
          <w:rFonts w:ascii="Public Sans Light" w:hAnsi="Public Sans Light"/>
          <w:color w:val="0070C0"/>
          <w:sz w:val="32"/>
          <w:szCs w:val="32"/>
          <w:lang w:val="en-US"/>
        </w:rPr>
        <w:t xml:space="preserve">espect </w:t>
      </w:r>
    </w:p>
    <w:p w14:paraId="4A9F6F65" w14:textId="0C42B9E9" w:rsidR="00441686" w:rsidRPr="00441686" w:rsidRDefault="2CA9AFE9" w:rsidP="50FF2034">
      <w:pPr>
        <w:numPr>
          <w:ilvl w:val="0"/>
          <w:numId w:val="6"/>
        </w:numPr>
        <w:rPr>
          <w:rFonts w:ascii="Public Sans Light" w:hAnsi="Public Sans Light"/>
        </w:rPr>
      </w:pPr>
      <w:r w:rsidRPr="50FF2034">
        <w:rPr>
          <w:rFonts w:ascii="Public Sans Light" w:hAnsi="Public Sans Light"/>
        </w:rPr>
        <w:t>Pharmacists and patients are expected to treat each other, other patients, and staff with respect. Acts of aggression or violence will not be tolerated</w:t>
      </w:r>
      <w:r w:rsidR="50D42CCC" w:rsidRPr="50FF2034">
        <w:rPr>
          <w:rFonts w:ascii="Public Sans Light" w:hAnsi="Public Sans Light"/>
        </w:rPr>
        <w:t xml:space="preserve"> and</w:t>
      </w:r>
      <w:r w:rsidRPr="50FF2034">
        <w:rPr>
          <w:rFonts w:ascii="Public Sans Light" w:hAnsi="Public Sans Light"/>
        </w:rPr>
        <w:t xml:space="preserve"> </w:t>
      </w:r>
      <w:r w:rsidR="14C53134" w:rsidRPr="50FF2034">
        <w:rPr>
          <w:rFonts w:ascii="Public Sans Light" w:hAnsi="Public Sans Light"/>
        </w:rPr>
        <w:t>if this occurs, then</w:t>
      </w:r>
      <w:r w:rsidRPr="50FF2034">
        <w:rPr>
          <w:rFonts w:ascii="Public Sans Light" w:hAnsi="Public Sans Light"/>
        </w:rPr>
        <w:t xml:space="preserve"> ongoing treatment at the pharmacy may be reviewed. If require</w:t>
      </w:r>
      <w:r w:rsidR="416D3119" w:rsidRPr="50FF2034">
        <w:rPr>
          <w:rFonts w:ascii="Public Sans Light" w:hAnsi="Public Sans Light"/>
        </w:rPr>
        <w:t>d</w:t>
      </w:r>
      <w:r w:rsidRPr="50FF2034">
        <w:rPr>
          <w:rFonts w:ascii="Public Sans Light" w:hAnsi="Public Sans Light"/>
        </w:rPr>
        <w:t>, the pharmacist will take reasonable care to refer you to a service that can help you continue treatment.</w:t>
      </w:r>
    </w:p>
    <w:p w14:paraId="76979D1D" w14:textId="0E3E5C87" w:rsidR="00441686" w:rsidRPr="00441686" w:rsidRDefault="17E680AB" w:rsidP="50FF2034">
      <w:pPr>
        <w:numPr>
          <w:ilvl w:val="0"/>
          <w:numId w:val="6"/>
        </w:numPr>
        <w:rPr>
          <w:rFonts w:ascii="Public Sans Light" w:hAnsi="Public Sans Light"/>
          <w:lang w:val="en-US"/>
        </w:rPr>
      </w:pPr>
      <w:r w:rsidRPr="28810AFE">
        <w:rPr>
          <w:rFonts w:ascii="Public Sans Light" w:hAnsi="Public Sans Light"/>
        </w:rPr>
        <w:t>The pharmacy team is committed to providing you with a safe, confidential, efficient and respectful service. If they fall short of these standards, you have the right to voice any concerns or difficulties.</w:t>
      </w:r>
      <w:r w:rsidR="2CA9AFE9" w:rsidRPr="28810AFE">
        <w:rPr>
          <w:rFonts w:ascii="Public Sans Light" w:hAnsi="Public Sans Light"/>
        </w:rPr>
        <w:t xml:space="preserve">  You can </w:t>
      </w:r>
      <w:r w:rsidR="7FC21E2B" w:rsidRPr="28810AFE">
        <w:rPr>
          <w:rFonts w:ascii="Public Sans Light" w:hAnsi="Public Sans Light"/>
        </w:rPr>
        <w:t>talk</w:t>
      </w:r>
      <w:r w:rsidR="2CA9AFE9" w:rsidRPr="28810AFE">
        <w:rPr>
          <w:rFonts w:ascii="Public Sans Light" w:hAnsi="Public Sans Light"/>
        </w:rPr>
        <w:t xml:space="preserve"> with the</w:t>
      </w:r>
      <w:r w:rsidR="60749D77" w:rsidRPr="28810AFE">
        <w:rPr>
          <w:rFonts w:ascii="Public Sans Light" w:hAnsi="Public Sans Light"/>
        </w:rPr>
        <w:t xml:space="preserve"> pharmacy owner</w:t>
      </w:r>
      <w:r w:rsidR="2CA9AFE9" w:rsidRPr="28810AFE">
        <w:rPr>
          <w:rFonts w:ascii="Public Sans Light" w:hAnsi="Public Sans Light"/>
        </w:rPr>
        <w:t>, your prescriber,</w:t>
      </w:r>
      <w:r w:rsidR="3C16FD90" w:rsidRPr="28810AFE">
        <w:rPr>
          <w:rFonts w:ascii="Public Sans Light" w:hAnsi="Public Sans Light"/>
        </w:rPr>
        <w:t xml:space="preserve"> or your </w:t>
      </w:r>
      <w:r w:rsidR="2CA9AFE9" w:rsidRPr="28810AFE">
        <w:rPr>
          <w:rFonts w:ascii="Public Sans Light" w:hAnsi="Public Sans Light"/>
        </w:rPr>
        <w:t>case manager</w:t>
      </w:r>
      <w:r w:rsidR="12155B32" w:rsidRPr="28810AFE">
        <w:rPr>
          <w:rFonts w:ascii="Public Sans Light" w:hAnsi="Public Sans Light"/>
        </w:rPr>
        <w:t xml:space="preserve">. </w:t>
      </w:r>
      <w:r w:rsidR="6A9FF785" w:rsidRPr="28810AFE">
        <w:rPr>
          <w:rFonts w:ascii="Public Sans Light" w:hAnsi="Public Sans Light"/>
          <w:lang w:val="en-US"/>
        </w:rPr>
        <w:t xml:space="preserve">If you feel unsafe raising your concerns, please </w:t>
      </w:r>
      <w:r w:rsidR="174CE740" w:rsidRPr="28810AFE">
        <w:rPr>
          <w:rFonts w:ascii="Public Sans Light" w:hAnsi="Public Sans Light"/>
          <w:lang w:val="en-US"/>
        </w:rPr>
        <w:t>consider talking to a</w:t>
      </w:r>
      <w:r w:rsidR="6A9FF785" w:rsidRPr="28810AFE">
        <w:rPr>
          <w:rFonts w:ascii="Public Sans Light" w:hAnsi="Public Sans Light"/>
          <w:lang w:val="en-US"/>
        </w:rPr>
        <w:t xml:space="preserve"> </w:t>
      </w:r>
      <w:r w:rsidR="174CE740" w:rsidRPr="28810AFE">
        <w:rPr>
          <w:rFonts w:ascii="Public Sans Light" w:hAnsi="Public Sans Light"/>
          <w:lang w:val="en-US"/>
        </w:rPr>
        <w:t>peer, a</w:t>
      </w:r>
      <w:r w:rsidR="174CE740" w:rsidRPr="28810AFE">
        <w:rPr>
          <w:rFonts w:ascii="Public Sans Light" w:hAnsi="Public Sans Light"/>
        </w:rPr>
        <w:t xml:space="preserve">t NUAA </w:t>
      </w:r>
      <w:r w:rsidR="174CE740" w:rsidRPr="28810AFE">
        <w:rPr>
          <w:rFonts w:ascii="Public Sans Light" w:hAnsi="Public Sans Light"/>
          <w:color w:val="0E2740"/>
        </w:rPr>
        <w:t>1800 644 413</w:t>
      </w:r>
      <w:r w:rsidR="174CE740" w:rsidRPr="28810AFE">
        <w:rPr>
          <w:rFonts w:ascii="Public Sans Light" w:hAnsi="Public Sans Light"/>
        </w:rPr>
        <w:t xml:space="preserve"> or email </w:t>
      </w:r>
      <w:hyperlink r:id="rId10">
        <w:r w:rsidR="174CE740" w:rsidRPr="28810AFE">
          <w:rPr>
            <w:rStyle w:val="Hyperlink"/>
            <w:rFonts w:ascii="Public Sans Light" w:hAnsi="Public Sans Light"/>
          </w:rPr>
          <w:t>peerline@nuaa.org.au</w:t>
        </w:r>
      </w:hyperlink>
      <w:r w:rsidR="174CE740" w:rsidRPr="28810AFE">
        <w:rPr>
          <w:rFonts w:ascii="Public Sans Light" w:hAnsi="Public Sans Light"/>
        </w:rPr>
        <w:t>.</w:t>
      </w:r>
    </w:p>
    <w:p w14:paraId="31734F75" w14:textId="4F7E67A1" w:rsidR="00441686" w:rsidRPr="00441686" w:rsidRDefault="1666BE6E" w:rsidP="50FF2034">
      <w:pPr>
        <w:rPr>
          <w:rFonts w:ascii="Public Sans Light" w:hAnsi="Public Sans Light"/>
          <w:color w:val="0070C0"/>
          <w:sz w:val="32"/>
          <w:szCs w:val="32"/>
          <w:lang w:val="en-US"/>
        </w:rPr>
      </w:pPr>
      <w:r w:rsidRPr="28810AFE">
        <w:rPr>
          <w:rFonts w:ascii="Public Sans Light" w:hAnsi="Public Sans Light"/>
          <w:color w:val="0070C0"/>
          <w:sz w:val="32"/>
          <w:szCs w:val="32"/>
          <w:lang w:val="en-US"/>
        </w:rPr>
        <w:t xml:space="preserve"> </w:t>
      </w:r>
      <w:r w:rsidR="6287B3B8" w:rsidRPr="28810AFE">
        <w:rPr>
          <w:rFonts w:ascii="Public Sans Light" w:hAnsi="Public Sans Light"/>
          <w:color w:val="0070C0"/>
          <w:sz w:val="32"/>
          <w:szCs w:val="32"/>
          <w:lang w:val="en-US"/>
        </w:rPr>
        <w:t>6.</w:t>
      </w:r>
      <w:r w:rsidR="517D5340" w:rsidRPr="28810AFE">
        <w:rPr>
          <w:rFonts w:ascii="Public Sans Light" w:hAnsi="Public Sans Light"/>
          <w:color w:val="0070C0"/>
          <w:sz w:val="32"/>
          <w:szCs w:val="32"/>
          <w:lang w:val="en-US"/>
        </w:rPr>
        <w:t xml:space="preserve"> </w:t>
      </w:r>
      <w:r w:rsidR="35FF6B84" w:rsidRPr="28810AFE">
        <w:rPr>
          <w:rFonts w:ascii="Public Sans Light" w:hAnsi="Public Sans Light"/>
          <w:color w:val="0070C0"/>
          <w:sz w:val="32"/>
          <w:szCs w:val="32"/>
          <w:lang w:val="en-US"/>
        </w:rPr>
        <w:t xml:space="preserve">Communication about your health information </w:t>
      </w:r>
    </w:p>
    <w:p w14:paraId="2F61B5EC" w14:textId="453C67DB" w:rsidR="74924462" w:rsidRDefault="74924462" w:rsidP="28810AFE">
      <w:pPr>
        <w:numPr>
          <w:ilvl w:val="0"/>
          <w:numId w:val="6"/>
        </w:numPr>
        <w:rPr>
          <w:rFonts w:ascii="Public Sans Light" w:hAnsi="Public Sans Light"/>
        </w:rPr>
      </w:pPr>
      <w:r w:rsidRPr="28810AFE">
        <w:rPr>
          <w:rFonts w:ascii="Public Sans Light" w:hAnsi="Public Sans Light"/>
        </w:rPr>
        <w:t>Your pharmacist may need to access your health information as part of their role and responsibilities. This will help your pharmacist provide advice and ensure your treatment is safe.</w:t>
      </w:r>
    </w:p>
    <w:p w14:paraId="66CC8222" w14:textId="78DAAE8A" w:rsidR="005F2CAC" w:rsidRDefault="07EB27D3" w:rsidP="005F2CAC">
      <w:pPr>
        <w:numPr>
          <w:ilvl w:val="0"/>
          <w:numId w:val="6"/>
        </w:numPr>
        <w:rPr>
          <w:rFonts w:ascii="Public Sans Light" w:hAnsi="Public Sans Light"/>
        </w:rPr>
      </w:pPr>
      <w:r w:rsidRPr="28810AFE">
        <w:rPr>
          <w:rFonts w:ascii="Public Sans Light" w:hAnsi="Public Sans Light"/>
        </w:rPr>
        <w:t>Pharmacists and pharmacy staff are required to follow the</w:t>
      </w:r>
      <w:r w:rsidR="2CA9AFE9" w:rsidRPr="28810AFE">
        <w:rPr>
          <w:rFonts w:ascii="Public Sans Light" w:hAnsi="Public Sans Light"/>
        </w:rPr>
        <w:t xml:space="preserve"> </w:t>
      </w:r>
      <w:r w:rsidR="2CA9AFE9" w:rsidRPr="28810AFE">
        <w:rPr>
          <w:rFonts w:ascii="Public Sans Light" w:hAnsi="Public Sans Light"/>
          <w:i/>
          <w:iCs/>
        </w:rPr>
        <w:t>Confidentiality Policy</w:t>
      </w:r>
      <w:r w:rsidR="2CA9AFE9" w:rsidRPr="28810AFE">
        <w:rPr>
          <w:rFonts w:ascii="Public Sans Light" w:hAnsi="Public Sans Light"/>
        </w:rPr>
        <w:t xml:space="preserve"> </w:t>
      </w:r>
      <w:r w:rsidR="005F2CAC">
        <w:rPr>
          <w:rFonts w:ascii="Public Sans Light" w:hAnsi="Public Sans Light"/>
        </w:rPr>
        <w:t>to safeguard</w:t>
      </w:r>
      <w:r w:rsidR="793EBFB0" w:rsidRPr="28810AFE">
        <w:rPr>
          <w:rFonts w:ascii="Public Sans Light" w:hAnsi="Public Sans Light"/>
        </w:rPr>
        <w:t xml:space="preserve"> </w:t>
      </w:r>
      <w:r w:rsidR="2CA9AFE9" w:rsidRPr="28810AFE">
        <w:rPr>
          <w:rFonts w:ascii="Public Sans Light" w:hAnsi="Public Sans Light"/>
        </w:rPr>
        <w:t xml:space="preserve">your health information. Sharing your health information with the treatment team is important to make treatment decisions that are right for you. Where possible, treatment decisions will be made after discussing </w:t>
      </w:r>
      <w:r w:rsidR="69ECA8D8" w:rsidRPr="28810AFE">
        <w:rPr>
          <w:rFonts w:ascii="Public Sans Light" w:hAnsi="Public Sans Light"/>
        </w:rPr>
        <w:t xml:space="preserve">them </w:t>
      </w:r>
      <w:r w:rsidR="2CA9AFE9" w:rsidRPr="28810AFE">
        <w:rPr>
          <w:rFonts w:ascii="Public Sans Light" w:hAnsi="Public Sans Light"/>
        </w:rPr>
        <w:t xml:space="preserve">with you. </w:t>
      </w:r>
    </w:p>
    <w:p w14:paraId="7C7677DE" w14:textId="5E6E3515" w:rsidR="00441686" w:rsidRPr="00441686" w:rsidRDefault="541B9C90" w:rsidP="50FF2034">
      <w:pPr>
        <w:rPr>
          <w:rFonts w:ascii="Public Sans Light" w:hAnsi="Public Sans Light"/>
          <w:color w:val="0070C0"/>
          <w:sz w:val="32"/>
          <w:szCs w:val="32"/>
          <w:lang w:val="en-US"/>
        </w:rPr>
      </w:pPr>
      <w:r w:rsidRPr="50FF2034">
        <w:rPr>
          <w:rFonts w:ascii="Public Sans Light" w:hAnsi="Public Sans Light"/>
          <w:color w:val="0070C0"/>
          <w:sz w:val="32"/>
          <w:szCs w:val="32"/>
          <w:lang w:val="en-US"/>
        </w:rPr>
        <w:t>7</w:t>
      </w:r>
      <w:r w:rsidR="35FF6B84" w:rsidRPr="50FF2034">
        <w:rPr>
          <w:rFonts w:ascii="Public Sans Light" w:hAnsi="Public Sans Light"/>
          <w:color w:val="0070C0"/>
          <w:sz w:val="32"/>
          <w:szCs w:val="32"/>
          <w:lang w:val="en-US"/>
        </w:rPr>
        <w:t>.</w:t>
      </w:r>
      <w:r w:rsidR="2B0F945D" w:rsidRPr="50FF2034">
        <w:rPr>
          <w:rFonts w:ascii="Public Sans Light" w:hAnsi="Public Sans Light"/>
          <w:color w:val="0070C0"/>
          <w:sz w:val="32"/>
          <w:szCs w:val="32"/>
          <w:lang w:val="en-US"/>
        </w:rPr>
        <w:t xml:space="preserve"> </w:t>
      </w:r>
      <w:r w:rsidR="35FF6B84" w:rsidRPr="50FF2034">
        <w:rPr>
          <w:rFonts w:ascii="Public Sans Light" w:hAnsi="Public Sans Light"/>
          <w:color w:val="0070C0"/>
          <w:sz w:val="32"/>
          <w:szCs w:val="32"/>
          <w:lang w:val="en-US"/>
        </w:rPr>
        <w:t xml:space="preserve">Payment information </w:t>
      </w:r>
    </w:p>
    <w:p w14:paraId="4E54DE26" w14:textId="729980EB" w:rsidR="00441686" w:rsidRPr="00441686" w:rsidRDefault="2CA9AFE9" w:rsidP="50FF2034">
      <w:pPr>
        <w:numPr>
          <w:ilvl w:val="0"/>
          <w:numId w:val="7"/>
        </w:numPr>
        <w:rPr>
          <w:rFonts w:ascii="Public Sans Light" w:hAnsi="Public Sans Light"/>
        </w:rPr>
      </w:pPr>
      <w:r w:rsidRPr="28810AFE">
        <w:rPr>
          <w:rFonts w:ascii="Public Sans Light" w:hAnsi="Public Sans Light"/>
        </w:rPr>
        <w:t>You are only required to pay a monthly co-payment for receiving the O</w:t>
      </w:r>
      <w:r w:rsidR="153E9583" w:rsidRPr="28810AFE">
        <w:rPr>
          <w:rFonts w:ascii="Public Sans Light" w:hAnsi="Public Sans Light"/>
        </w:rPr>
        <w:t>D</w:t>
      </w:r>
      <w:r w:rsidRPr="28810AFE">
        <w:rPr>
          <w:rFonts w:ascii="Public Sans Light" w:hAnsi="Public Sans Light"/>
        </w:rPr>
        <w:t>T medicin</w:t>
      </w:r>
      <w:r w:rsidR="7A96DFCA" w:rsidRPr="28810AFE">
        <w:rPr>
          <w:rFonts w:ascii="Public Sans Light" w:hAnsi="Public Sans Light"/>
        </w:rPr>
        <w:t>e and OTP service,</w:t>
      </w:r>
      <w:r w:rsidRPr="28810AFE">
        <w:rPr>
          <w:rFonts w:ascii="Public Sans Light" w:hAnsi="Public Sans Light"/>
        </w:rPr>
        <w:t xml:space="preserve"> as this is an Australian Government subsidised program. </w:t>
      </w:r>
      <w:r w:rsidR="3E4B6452" w:rsidRPr="28810AFE">
        <w:rPr>
          <w:rFonts w:ascii="Public Sans Light" w:hAnsi="Public Sans Light"/>
        </w:rPr>
        <w:t xml:space="preserve"> </w:t>
      </w:r>
    </w:p>
    <w:p w14:paraId="4CAAF4C4" w14:textId="77777777" w:rsidR="005F2CAC" w:rsidRDefault="005F2CAC" w:rsidP="50FF2034">
      <w:pPr>
        <w:rPr>
          <w:rFonts w:ascii="Public Sans Light" w:hAnsi="Public Sans Light"/>
        </w:rPr>
      </w:pPr>
    </w:p>
    <w:p w14:paraId="28DB4042" w14:textId="3315214A" w:rsidR="00441686" w:rsidRPr="00441686" w:rsidRDefault="5BD5AD3F" w:rsidP="50FF2034">
      <w:pPr>
        <w:rPr>
          <w:rFonts w:ascii="Public Sans Light" w:hAnsi="Public Sans Light"/>
        </w:rPr>
      </w:pPr>
      <w:r w:rsidRPr="50FF2034">
        <w:rPr>
          <w:rFonts w:ascii="Public Sans Light" w:hAnsi="Public Sans Light"/>
        </w:rPr>
        <w:t xml:space="preserve">Regardless of how often you visit a pharmacy to receive a dose: </w:t>
      </w:r>
    </w:p>
    <w:p w14:paraId="7E3CDF64" w14:textId="19044A3C" w:rsidR="00441686" w:rsidRPr="00441686" w:rsidRDefault="5BD5AD3F" w:rsidP="50FF2034">
      <w:pPr>
        <w:numPr>
          <w:ilvl w:val="0"/>
          <w:numId w:val="8"/>
        </w:numPr>
        <w:rPr>
          <w:rFonts w:ascii="Public Sans Light" w:hAnsi="Public Sans Light"/>
        </w:rPr>
      </w:pPr>
      <w:r w:rsidRPr="50FF2034">
        <w:rPr>
          <w:rFonts w:ascii="Public Sans Light" w:hAnsi="Public Sans Light"/>
          <w:b/>
          <w:bCs/>
        </w:rPr>
        <w:t>Concession card holders</w:t>
      </w:r>
      <w:r w:rsidRPr="50FF2034">
        <w:rPr>
          <w:rFonts w:ascii="Public Sans Light" w:hAnsi="Public Sans Light"/>
        </w:rPr>
        <w:t xml:space="preserve">: </w:t>
      </w:r>
      <w:r w:rsidR="5A2B4D7A" w:rsidRPr="50FF2034">
        <w:rPr>
          <w:rFonts w:ascii="Public Sans Light" w:hAnsi="Public Sans Light"/>
        </w:rPr>
        <w:t>concession price</w:t>
      </w:r>
      <w:r w:rsidRPr="50FF2034">
        <w:rPr>
          <w:rFonts w:ascii="Public Sans Light" w:hAnsi="Public Sans Light"/>
        </w:rPr>
        <w:t xml:space="preserve"> for each prescription (up to 28 days)</w:t>
      </w:r>
    </w:p>
    <w:p w14:paraId="02F671F5" w14:textId="340DD975" w:rsidR="2CA9AFE9" w:rsidRDefault="2CA9AFE9" w:rsidP="28810AFE">
      <w:pPr>
        <w:numPr>
          <w:ilvl w:val="0"/>
          <w:numId w:val="8"/>
        </w:numPr>
        <w:rPr>
          <w:rFonts w:ascii="Public Sans Light" w:hAnsi="Public Sans Light"/>
        </w:rPr>
      </w:pPr>
      <w:r w:rsidRPr="28810AFE">
        <w:rPr>
          <w:rFonts w:ascii="Public Sans Light" w:hAnsi="Public Sans Light"/>
          <w:b/>
          <w:bCs/>
        </w:rPr>
        <w:t>Medicare card holders</w:t>
      </w:r>
      <w:r w:rsidRPr="28810AFE">
        <w:rPr>
          <w:rFonts w:ascii="Public Sans Light" w:hAnsi="Public Sans Light"/>
        </w:rPr>
        <w:t xml:space="preserve">: </w:t>
      </w:r>
      <w:r w:rsidR="02200261" w:rsidRPr="28810AFE">
        <w:rPr>
          <w:rFonts w:ascii="Public Sans Light" w:hAnsi="Public Sans Light"/>
        </w:rPr>
        <w:t>general price</w:t>
      </w:r>
      <w:r w:rsidRPr="28810AFE">
        <w:rPr>
          <w:rFonts w:ascii="Public Sans Light" w:hAnsi="Public Sans Light"/>
        </w:rPr>
        <w:t xml:space="preserve"> for each prescription (up to 28 days) </w:t>
      </w:r>
    </w:p>
    <w:p w14:paraId="59D1A064" w14:textId="1188791C" w:rsidR="00441686" w:rsidRPr="00441686" w:rsidRDefault="2CA9AFE9" w:rsidP="28810AFE">
      <w:pPr>
        <w:rPr>
          <w:rFonts w:ascii="Public Sans Light" w:hAnsi="Public Sans Light"/>
        </w:rPr>
      </w:pPr>
      <w:r w:rsidRPr="28810AFE">
        <w:rPr>
          <w:rFonts w:ascii="Public Sans Light" w:hAnsi="Public Sans Light"/>
        </w:rPr>
        <w:t xml:space="preserve">If you are on multiple strengths of </w:t>
      </w:r>
      <w:r w:rsidR="5ED9F38F" w:rsidRPr="28810AFE">
        <w:rPr>
          <w:rFonts w:ascii="Public Sans Light" w:hAnsi="Public Sans Light"/>
        </w:rPr>
        <w:t xml:space="preserve">buprenorphine, or if your dose </w:t>
      </w:r>
      <w:r w:rsidR="259C435E" w:rsidRPr="28810AFE">
        <w:rPr>
          <w:rFonts w:ascii="Public Sans Light" w:hAnsi="Public Sans Light"/>
        </w:rPr>
        <w:t>changes,</w:t>
      </w:r>
      <w:r w:rsidRPr="28810AFE">
        <w:rPr>
          <w:rFonts w:ascii="Public Sans Light" w:hAnsi="Public Sans Light"/>
        </w:rPr>
        <w:t xml:space="preserve"> you may need to pay </w:t>
      </w:r>
      <w:r w:rsidR="40414FDD" w:rsidRPr="28810AFE">
        <w:rPr>
          <w:rFonts w:ascii="Public Sans Light" w:hAnsi="Public Sans Light"/>
        </w:rPr>
        <w:t>additional</w:t>
      </w:r>
      <w:r w:rsidRPr="28810AFE">
        <w:rPr>
          <w:rFonts w:ascii="Public Sans Light" w:hAnsi="Public Sans Light"/>
        </w:rPr>
        <w:t xml:space="preserve"> co-payments. </w:t>
      </w:r>
      <w:r w:rsidR="1B8EF12E" w:rsidRPr="28810AFE">
        <w:rPr>
          <w:rFonts w:ascii="Public Sans Light" w:hAnsi="Public Sans Light"/>
        </w:rPr>
        <w:t>Also, if you have a private ODT prescription (non-PBS) or are not eligible for Medicare, then a private dispensing fee is payable.</w:t>
      </w:r>
    </w:p>
    <w:p w14:paraId="6CA37521" w14:textId="7EE130CE" w:rsidR="5C6750D3" w:rsidRDefault="60FA01F4" w:rsidP="28810AFE">
      <w:pPr>
        <w:rPr>
          <w:rFonts w:ascii="Public Sans Light" w:eastAsia="Public Sans Light" w:hAnsi="Public Sans Light" w:cs="Public Sans Light"/>
          <w:i/>
          <w:iCs/>
        </w:rPr>
      </w:pPr>
      <w:r w:rsidRPr="28810AFE">
        <w:rPr>
          <w:rFonts w:ascii="Public Sans Light" w:eastAsia="Public Sans Light" w:hAnsi="Public Sans Light" w:cs="Public Sans Light"/>
          <w:i/>
          <w:iCs/>
        </w:rPr>
        <w:t xml:space="preserve">Please note: OTP is included under Closing the Gap co-payment program.  </w:t>
      </w:r>
    </w:p>
    <w:p w14:paraId="23B34513" w14:textId="3243C795" w:rsidR="00441686" w:rsidRPr="00441686" w:rsidRDefault="7B0F243A" w:rsidP="50FF2034">
      <w:pPr>
        <w:rPr>
          <w:rFonts w:ascii="Public Sans Light" w:hAnsi="Public Sans Light"/>
          <w:color w:val="0070C0"/>
          <w:sz w:val="32"/>
          <w:szCs w:val="32"/>
        </w:rPr>
      </w:pPr>
      <w:r w:rsidRPr="50FF2034">
        <w:rPr>
          <w:rFonts w:ascii="Public Sans Light" w:hAnsi="Public Sans Light"/>
          <w:color w:val="0070C0"/>
          <w:sz w:val="32"/>
          <w:szCs w:val="32"/>
        </w:rPr>
        <w:t>8</w:t>
      </w:r>
      <w:r w:rsidR="7F37B45F" w:rsidRPr="50FF2034">
        <w:rPr>
          <w:rFonts w:ascii="Public Sans Light" w:hAnsi="Public Sans Light"/>
          <w:color w:val="0070C0"/>
          <w:sz w:val="32"/>
          <w:szCs w:val="32"/>
        </w:rPr>
        <w:t>.</w:t>
      </w:r>
      <w:r w:rsidR="34BFADA5" w:rsidRPr="50FF2034">
        <w:rPr>
          <w:rFonts w:ascii="Public Sans Light" w:hAnsi="Public Sans Light"/>
          <w:color w:val="0070C0"/>
          <w:sz w:val="32"/>
          <w:szCs w:val="32"/>
        </w:rPr>
        <w:t xml:space="preserve"> </w:t>
      </w:r>
      <w:r w:rsidR="60234311" w:rsidRPr="50FF2034">
        <w:rPr>
          <w:rFonts w:ascii="Public Sans Light" w:hAnsi="Public Sans Light"/>
          <w:color w:val="0070C0"/>
          <w:sz w:val="32"/>
          <w:szCs w:val="32"/>
        </w:rPr>
        <w:t>Receiving O</w:t>
      </w:r>
      <w:r w:rsidR="47ADCBBA" w:rsidRPr="50FF2034">
        <w:rPr>
          <w:rFonts w:ascii="Public Sans Light" w:hAnsi="Public Sans Light"/>
          <w:color w:val="0070C0"/>
          <w:sz w:val="32"/>
          <w:szCs w:val="32"/>
        </w:rPr>
        <w:t>DT</w:t>
      </w:r>
      <w:r w:rsidR="60234311" w:rsidRPr="50FF2034">
        <w:rPr>
          <w:rFonts w:ascii="Public Sans Light" w:hAnsi="Public Sans Light"/>
          <w:color w:val="0070C0"/>
          <w:sz w:val="32"/>
          <w:szCs w:val="32"/>
        </w:rPr>
        <w:t xml:space="preserve"> </w:t>
      </w:r>
      <w:r w:rsidR="52A13041" w:rsidRPr="50FF2034">
        <w:rPr>
          <w:rFonts w:ascii="Public Sans Light" w:hAnsi="Public Sans Light"/>
          <w:color w:val="0070C0"/>
          <w:sz w:val="32"/>
          <w:szCs w:val="32"/>
        </w:rPr>
        <w:t>doses</w:t>
      </w:r>
      <w:r w:rsidR="60234311" w:rsidRPr="50FF2034">
        <w:rPr>
          <w:rFonts w:ascii="Public Sans Light" w:hAnsi="Public Sans Light"/>
          <w:color w:val="0070C0"/>
          <w:sz w:val="32"/>
          <w:szCs w:val="32"/>
        </w:rPr>
        <w:t xml:space="preserve"> at another community pharmacy </w:t>
      </w:r>
    </w:p>
    <w:p w14:paraId="1A39E938" w14:textId="1F4A1F20" w:rsidR="72C6D364" w:rsidRDefault="3E73DE05" w:rsidP="50FF2034">
      <w:pPr>
        <w:spacing w:line="257" w:lineRule="auto"/>
        <w:rPr>
          <w:rFonts w:ascii="Public Sans Light" w:eastAsia="Public Sans Light" w:hAnsi="Public Sans Light" w:cs="Public Sans Light"/>
        </w:rPr>
      </w:pPr>
      <w:r w:rsidRPr="28810AFE">
        <w:rPr>
          <w:rFonts w:ascii="Public Sans Light" w:eastAsia="Public Sans Light" w:hAnsi="Public Sans Light" w:cs="Public Sans Light"/>
        </w:rPr>
        <w:t>If yo</w:t>
      </w:r>
      <w:r w:rsidR="59DD85BA" w:rsidRPr="28810AFE">
        <w:rPr>
          <w:rFonts w:ascii="Public Sans Light" w:eastAsia="Public Sans Light" w:hAnsi="Public Sans Light" w:cs="Public Sans Light"/>
        </w:rPr>
        <w:t xml:space="preserve">u need to change your dosing arrangements, </w:t>
      </w:r>
      <w:r w:rsidR="00CE33B2">
        <w:rPr>
          <w:rFonts w:ascii="Public Sans Light" w:eastAsia="Public Sans Light" w:hAnsi="Public Sans Light" w:cs="Public Sans Light"/>
        </w:rPr>
        <w:t>such as</w:t>
      </w:r>
      <w:r w:rsidR="59DD85BA" w:rsidRPr="28810AFE">
        <w:rPr>
          <w:rFonts w:ascii="Public Sans Light" w:eastAsia="Public Sans Light" w:hAnsi="Public Sans Light" w:cs="Public Sans Light"/>
        </w:rPr>
        <w:t xml:space="preserve"> for travel, you might have to get your ODT medicine at another pharmacy for a short time.</w:t>
      </w:r>
      <w:r w:rsidR="6772F0C5" w:rsidRPr="28810AFE">
        <w:rPr>
          <w:rFonts w:ascii="Public Sans Light" w:eastAsia="Public Sans Light" w:hAnsi="Public Sans Light" w:cs="Public Sans Light"/>
        </w:rPr>
        <w:t xml:space="preserve"> In these instances, it is important that you inform your pharmacist and prescriber</w:t>
      </w:r>
      <w:r w:rsidR="3AF90F53" w:rsidRPr="28810AFE">
        <w:rPr>
          <w:rFonts w:ascii="Public Sans Light" w:eastAsia="Public Sans Light" w:hAnsi="Public Sans Light" w:cs="Public Sans Light"/>
        </w:rPr>
        <w:t xml:space="preserve"> with plenty of notice</w:t>
      </w:r>
      <w:r w:rsidR="6772F0C5" w:rsidRPr="28810AFE">
        <w:rPr>
          <w:rFonts w:ascii="Public Sans Light" w:eastAsia="Public Sans Light" w:hAnsi="Public Sans Light" w:cs="Public Sans Light"/>
        </w:rPr>
        <w:t xml:space="preserve">. The pharmacy team will help where possible, to make sure your transition is as smooth as possible. </w:t>
      </w:r>
    </w:p>
    <w:p w14:paraId="5660D3E1" w14:textId="4FE68B0A" w:rsidR="2A7BB436" w:rsidRDefault="3FDC1258" w:rsidP="50FF2034">
      <w:pPr>
        <w:rPr>
          <w:rFonts w:ascii="Public Sans Light" w:hAnsi="Public Sans Light"/>
          <w:color w:val="0070C0"/>
          <w:sz w:val="32"/>
          <w:szCs w:val="32"/>
        </w:rPr>
      </w:pPr>
      <w:r w:rsidRPr="50FF2034">
        <w:rPr>
          <w:rFonts w:ascii="Public Sans Light" w:hAnsi="Public Sans Light"/>
          <w:color w:val="0070C0"/>
          <w:sz w:val="32"/>
          <w:szCs w:val="32"/>
        </w:rPr>
        <w:t>9</w:t>
      </w:r>
      <w:r w:rsidR="26CB35F7" w:rsidRPr="50FF2034">
        <w:rPr>
          <w:rFonts w:ascii="Public Sans Light" w:hAnsi="Public Sans Light"/>
          <w:color w:val="0070C0"/>
          <w:sz w:val="32"/>
          <w:szCs w:val="32"/>
        </w:rPr>
        <w:t>.</w:t>
      </w:r>
      <w:r w:rsidR="5FEFE79F" w:rsidRPr="50FF2034">
        <w:rPr>
          <w:rFonts w:ascii="Public Sans Light" w:hAnsi="Public Sans Light"/>
          <w:color w:val="0070C0"/>
          <w:sz w:val="32"/>
          <w:szCs w:val="32"/>
        </w:rPr>
        <w:t xml:space="preserve"> </w:t>
      </w:r>
      <w:r w:rsidR="3435F15E" w:rsidRPr="50FF2034">
        <w:rPr>
          <w:rFonts w:ascii="Public Sans Light" w:hAnsi="Public Sans Light"/>
          <w:color w:val="0070C0"/>
          <w:sz w:val="32"/>
          <w:szCs w:val="32"/>
        </w:rPr>
        <w:t>Consumer resources about OTP</w:t>
      </w:r>
    </w:p>
    <w:p w14:paraId="599FAF49" w14:textId="549FEA83" w:rsidR="710073A4" w:rsidRDefault="710073A4" w:rsidP="28810AFE">
      <w:pPr>
        <w:rPr>
          <w:rFonts w:ascii="Public Sans Light" w:hAnsi="Public Sans Light"/>
        </w:rPr>
      </w:pPr>
      <w:r w:rsidRPr="28810AFE">
        <w:rPr>
          <w:rFonts w:ascii="Public Sans Light" w:hAnsi="Public Sans Light"/>
        </w:rPr>
        <w:t>For additional information on travel, pregnancy, missed doses, or any other questions you can refer to the</w:t>
      </w:r>
      <w:r w:rsidR="22F0D671" w:rsidRPr="28810AFE">
        <w:rPr>
          <w:rFonts w:ascii="Public Sans Light" w:hAnsi="Public Sans Light"/>
        </w:rPr>
        <w:t xml:space="preserve"> </w:t>
      </w:r>
      <w:hyperlink r:id="rId11">
        <w:r w:rsidR="3AB48E88" w:rsidRPr="28810AFE">
          <w:rPr>
            <w:rStyle w:val="Hyperlink"/>
            <w:rFonts w:ascii="Public Sans Light" w:hAnsi="Public Sans Light"/>
          </w:rPr>
          <w:t>Consumers’ Guide to the NSW Opioid Treatment Program</w:t>
        </w:r>
        <w:r w:rsidR="61993E68" w:rsidRPr="28810AFE">
          <w:rPr>
            <w:rStyle w:val="Hyperlink"/>
            <w:rFonts w:ascii="Public Sans Light" w:hAnsi="Public Sans Light"/>
          </w:rPr>
          <w:t>.</w:t>
        </w:r>
      </w:hyperlink>
      <w:r w:rsidR="61993E68" w:rsidRPr="28810AFE">
        <w:rPr>
          <w:rFonts w:ascii="Public Sans Light" w:hAnsi="Public Sans Light"/>
        </w:rPr>
        <w:t xml:space="preserve"> </w:t>
      </w:r>
      <w:r w:rsidR="6D9148AE" w:rsidRPr="28810AFE">
        <w:rPr>
          <w:rFonts w:ascii="Public Sans Light" w:hAnsi="Public Sans Light"/>
        </w:rPr>
        <w:t xml:space="preserve">Please note that some information might not be up-to-date or applicable to your specific situation. If you have any questions, please consult your pharmacist or contact the OTP service helplines listed below. </w:t>
      </w:r>
    </w:p>
    <w:p w14:paraId="45741EA7" w14:textId="722831F7" w:rsidR="46DD3B62" w:rsidRDefault="1B7A9779" w:rsidP="50FF2034">
      <w:pPr>
        <w:rPr>
          <w:rFonts w:ascii="Public Sans Light" w:hAnsi="Public Sans Light"/>
        </w:rPr>
      </w:pPr>
      <w:r w:rsidRPr="50FF2034">
        <w:rPr>
          <w:rFonts w:ascii="Public Sans Light" w:hAnsi="Public Sans Light"/>
          <w:color w:val="0070C0"/>
          <w:sz w:val="32"/>
          <w:szCs w:val="32"/>
        </w:rPr>
        <w:t>1</w:t>
      </w:r>
      <w:r w:rsidR="7D5E931F" w:rsidRPr="50FF2034">
        <w:rPr>
          <w:rFonts w:ascii="Public Sans Light" w:hAnsi="Public Sans Light"/>
          <w:color w:val="0070C0"/>
          <w:sz w:val="32"/>
          <w:szCs w:val="32"/>
        </w:rPr>
        <w:t>0</w:t>
      </w:r>
      <w:r w:rsidR="32B4BA3A" w:rsidRPr="50FF2034">
        <w:rPr>
          <w:rFonts w:ascii="Public Sans Light" w:hAnsi="Public Sans Light"/>
          <w:color w:val="0070C0"/>
          <w:sz w:val="32"/>
          <w:szCs w:val="32"/>
        </w:rPr>
        <w:t>.</w:t>
      </w:r>
      <w:r w:rsidR="431298E8" w:rsidRPr="50FF2034">
        <w:rPr>
          <w:rFonts w:ascii="Public Sans Light" w:hAnsi="Public Sans Light"/>
          <w:color w:val="0070C0"/>
          <w:sz w:val="32"/>
          <w:szCs w:val="32"/>
        </w:rPr>
        <w:t xml:space="preserve"> </w:t>
      </w:r>
      <w:r w:rsidR="7D5E931F" w:rsidRPr="50FF2034">
        <w:rPr>
          <w:rFonts w:ascii="Public Sans Light" w:hAnsi="Public Sans Light"/>
          <w:color w:val="0070C0"/>
          <w:sz w:val="32"/>
          <w:szCs w:val="32"/>
        </w:rPr>
        <w:t>For further advice about the O</w:t>
      </w:r>
      <w:r w:rsidR="5CF5AE44" w:rsidRPr="50FF2034">
        <w:rPr>
          <w:rFonts w:ascii="Public Sans Light" w:hAnsi="Public Sans Light"/>
          <w:color w:val="0070C0"/>
          <w:sz w:val="32"/>
          <w:szCs w:val="32"/>
        </w:rPr>
        <w:t>TP</w:t>
      </w:r>
      <w:r w:rsidR="7D5E931F" w:rsidRPr="50FF2034">
        <w:rPr>
          <w:rFonts w:ascii="Public Sans Light" w:hAnsi="Public Sans Light"/>
          <w:color w:val="0070C0"/>
          <w:sz w:val="32"/>
          <w:szCs w:val="32"/>
        </w:rPr>
        <w:t xml:space="preserve"> service</w:t>
      </w:r>
    </w:p>
    <w:p w14:paraId="6DB09E33" w14:textId="0CEB6277" w:rsidR="46DD3B62" w:rsidRDefault="14401235" w:rsidP="50FF2034">
      <w:pPr>
        <w:rPr>
          <w:rFonts w:ascii="Public Sans Light" w:eastAsia="Public Sans Light" w:hAnsi="Public Sans Light" w:cs="Public Sans Light"/>
        </w:rPr>
      </w:pPr>
      <w:r w:rsidRPr="50FF2034">
        <w:rPr>
          <w:rFonts w:ascii="Public Sans Light" w:eastAsia="Public Sans Light" w:hAnsi="Public Sans Light" w:cs="Public Sans Light"/>
        </w:rPr>
        <w:t xml:space="preserve">1.  Talk to a peer at NUAA </w:t>
      </w:r>
      <w:r w:rsidRPr="50FF2034">
        <w:rPr>
          <w:rFonts w:ascii="Public Sans Light" w:eastAsia="Public Sans Light" w:hAnsi="Public Sans Light" w:cs="Public Sans Light"/>
          <w:b/>
          <w:bCs/>
          <w:color w:val="215E99" w:themeColor="text2" w:themeTint="BF"/>
        </w:rPr>
        <w:t>1800 644 413</w:t>
      </w:r>
      <w:r w:rsidRPr="50FF2034">
        <w:rPr>
          <w:rFonts w:ascii="Public Sans Light" w:eastAsia="Public Sans Light" w:hAnsi="Public Sans Light" w:cs="Public Sans Light"/>
        </w:rPr>
        <w:t xml:space="preserve"> </w:t>
      </w:r>
      <w:r w:rsidR="008F7BC1" w:rsidRPr="50FF2034">
        <w:rPr>
          <w:rFonts w:ascii="Public Sans Light" w:eastAsia="Public Sans Light" w:hAnsi="Public Sans Light" w:cs="Public Sans Light"/>
        </w:rPr>
        <w:t>(</w:t>
      </w:r>
      <w:r w:rsidR="008F7BC1">
        <w:rPr>
          <w:rFonts w:ascii="Public Sans Light" w:eastAsia="Public Sans Light" w:hAnsi="Public Sans Light" w:cs="Public Sans Light"/>
        </w:rPr>
        <w:t>Mon-Fri</w:t>
      </w:r>
      <w:r w:rsidR="008F7BC1" w:rsidRPr="50FF2034">
        <w:rPr>
          <w:rFonts w:ascii="Public Sans Light" w:eastAsia="Public Sans Light" w:hAnsi="Public Sans Light" w:cs="Public Sans Light"/>
        </w:rPr>
        <w:t xml:space="preserve"> 9am-5:</w:t>
      </w:r>
      <w:r w:rsidR="008F7BC1">
        <w:rPr>
          <w:rFonts w:ascii="Public Sans Light" w:eastAsia="Public Sans Light" w:hAnsi="Public Sans Light" w:cs="Public Sans Light"/>
        </w:rPr>
        <w:t>00</w:t>
      </w:r>
      <w:r w:rsidR="008F7BC1" w:rsidRPr="50FF2034">
        <w:rPr>
          <w:rFonts w:ascii="Public Sans Light" w:eastAsia="Public Sans Light" w:hAnsi="Public Sans Light" w:cs="Public Sans Light"/>
        </w:rPr>
        <w:t>pm)</w:t>
      </w:r>
      <w:r w:rsidR="008F7BC1">
        <w:rPr>
          <w:rFonts w:ascii="Public Sans Light" w:eastAsia="Public Sans Light" w:hAnsi="Public Sans Light" w:cs="Public Sans Light"/>
        </w:rPr>
        <w:t xml:space="preserve"> </w:t>
      </w:r>
      <w:r w:rsidRPr="50FF2034">
        <w:rPr>
          <w:rFonts w:ascii="Public Sans Light" w:eastAsia="Public Sans Light" w:hAnsi="Public Sans Light" w:cs="Public Sans Light"/>
        </w:rPr>
        <w:t>or email</w:t>
      </w:r>
      <w:r w:rsidRPr="50FF2034">
        <w:rPr>
          <w:rFonts w:ascii="Public Sans Light" w:eastAsia="Public Sans Light" w:hAnsi="Public Sans Light" w:cs="Public Sans Light"/>
          <w:b/>
          <w:bCs/>
        </w:rPr>
        <w:t xml:space="preserve"> </w:t>
      </w:r>
      <w:hyperlink r:id="rId12">
        <w:r w:rsidRPr="50FF2034">
          <w:rPr>
            <w:rStyle w:val="Hyperlink"/>
            <w:rFonts w:ascii="Public Sans Light" w:eastAsia="Public Sans Light" w:hAnsi="Public Sans Light" w:cs="Public Sans Light"/>
          </w:rPr>
          <w:t>peerline@nuaa.org.au</w:t>
        </w:r>
        <w:r w:rsidR="4FEC6189">
          <w:br/>
        </w:r>
      </w:hyperlink>
      <w:r w:rsidRPr="50FF2034">
        <w:rPr>
          <w:rFonts w:ascii="Public Sans Light" w:eastAsia="Public Sans Light" w:hAnsi="Public Sans Light" w:cs="Public Sans Light"/>
          <w:lang w:val="en-US"/>
        </w:rPr>
        <w:t xml:space="preserve">2. </w:t>
      </w:r>
      <w:r w:rsidRPr="50FF2034">
        <w:rPr>
          <w:rFonts w:ascii="Public Sans Light" w:eastAsia="Public Sans Light" w:hAnsi="Public Sans Light" w:cs="Public Sans Light"/>
        </w:rPr>
        <w:t xml:space="preserve">Opioid Treatment Line </w:t>
      </w:r>
      <w:r w:rsidRPr="50FF2034">
        <w:rPr>
          <w:rFonts w:ascii="Public Sans Light" w:eastAsia="Public Sans Light" w:hAnsi="Public Sans Light" w:cs="Public Sans Light"/>
          <w:b/>
          <w:bCs/>
          <w:color w:val="215E99" w:themeColor="text2" w:themeTint="BF"/>
        </w:rPr>
        <w:t>1800 642 428</w:t>
      </w:r>
      <w:r w:rsidRPr="50FF2034">
        <w:rPr>
          <w:rFonts w:ascii="Public Sans Light" w:eastAsia="Public Sans Light" w:hAnsi="Public Sans Light" w:cs="Public Sans Light"/>
        </w:rPr>
        <w:t xml:space="preserve"> (</w:t>
      </w:r>
      <w:r w:rsidR="008F7BC1">
        <w:rPr>
          <w:rFonts w:ascii="Public Sans Light" w:eastAsia="Public Sans Light" w:hAnsi="Public Sans Light" w:cs="Public Sans Light"/>
        </w:rPr>
        <w:t>Mon-Fri</w:t>
      </w:r>
      <w:r w:rsidRPr="50FF2034">
        <w:rPr>
          <w:rFonts w:ascii="Public Sans Light" w:eastAsia="Public Sans Light" w:hAnsi="Public Sans Light" w:cs="Public Sans Light"/>
        </w:rPr>
        <w:t xml:space="preserve"> 9am-5:30pm)</w:t>
      </w:r>
      <w:r w:rsidR="4FEC6189">
        <w:br/>
      </w:r>
      <w:r w:rsidRPr="50FF2034">
        <w:rPr>
          <w:rFonts w:ascii="Public Sans Light" w:eastAsia="Public Sans Light" w:hAnsi="Public Sans Light" w:cs="Public Sans Light"/>
          <w:lang w:val="en-US"/>
        </w:rPr>
        <w:t xml:space="preserve">3. </w:t>
      </w:r>
      <w:r w:rsidRPr="50FF2034">
        <w:rPr>
          <w:rFonts w:ascii="Public Sans Light" w:eastAsia="Public Sans Light" w:hAnsi="Public Sans Light" w:cs="Public Sans Light"/>
        </w:rPr>
        <w:t xml:space="preserve">Alcohol and Drug Information Service (ADIS) NSW </w:t>
      </w:r>
      <w:r w:rsidRPr="50FF2034">
        <w:rPr>
          <w:rFonts w:ascii="Public Sans Light" w:eastAsia="Public Sans Light" w:hAnsi="Public Sans Light" w:cs="Public Sans Light"/>
          <w:b/>
          <w:bCs/>
          <w:color w:val="215E99" w:themeColor="text2" w:themeTint="BF"/>
        </w:rPr>
        <w:t>1800 250 015</w:t>
      </w:r>
      <w:r w:rsidRPr="50FF2034">
        <w:rPr>
          <w:rFonts w:ascii="Public Sans Light" w:eastAsia="Public Sans Light" w:hAnsi="Public Sans Light" w:cs="Public Sans Light"/>
        </w:rPr>
        <w:t xml:space="preserve"> (24 hours) </w:t>
      </w:r>
    </w:p>
    <w:sectPr w:rsidR="46DD3B62" w:rsidSect="00672085">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B9B22" w14:textId="77777777" w:rsidR="00672085" w:rsidRDefault="00672085" w:rsidP="00672085">
      <w:pPr>
        <w:spacing w:after="0" w:line="240" w:lineRule="auto"/>
      </w:pPr>
      <w:r>
        <w:separator/>
      </w:r>
    </w:p>
  </w:endnote>
  <w:endnote w:type="continuationSeparator" w:id="0">
    <w:p w14:paraId="2CEEE9D7" w14:textId="77777777" w:rsidR="00672085" w:rsidRDefault="00672085" w:rsidP="00672085">
      <w:pPr>
        <w:spacing w:after="0" w:line="240" w:lineRule="auto"/>
      </w:pPr>
      <w:r>
        <w:continuationSeparator/>
      </w:r>
    </w:p>
  </w:endnote>
  <w:endnote w:type="continuationNotice" w:id="1">
    <w:p w14:paraId="27CAC077" w14:textId="77777777" w:rsidR="00082B1B" w:rsidRDefault="00082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2FA4" w14:textId="77777777" w:rsidR="009425F3" w:rsidRDefault="00942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607627"/>
      <w:docPartObj>
        <w:docPartGallery w:val="Page Numbers (Bottom of Page)"/>
        <w:docPartUnique/>
      </w:docPartObj>
    </w:sdtPr>
    <w:sdtEndPr>
      <w:rPr>
        <w:noProof/>
      </w:rPr>
    </w:sdtEndPr>
    <w:sdtContent>
      <w:p w14:paraId="72E2C226" w14:textId="6D7B891E" w:rsidR="00672085" w:rsidRDefault="00672085">
        <w:pPr>
          <w:pStyle w:val="Footer"/>
          <w:jc w:val="right"/>
        </w:pPr>
        <w:r w:rsidRPr="6DF632FD">
          <w:rPr>
            <w:noProof/>
          </w:rPr>
          <w:fldChar w:fldCharType="begin"/>
        </w:r>
        <w:r>
          <w:instrText xml:space="preserve"> PAGE   \* MERGEFORMAT </w:instrText>
        </w:r>
        <w:r w:rsidRPr="6DF632FD">
          <w:fldChar w:fldCharType="separate"/>
        </w:r>
        <w:r w:rsidR="6DF632FD" w:rsidRPr="6DF632FD">
          <w:rPr>
            <w:noProof/>
          </w:rPr>
          <w:t>2</w:t>
        </w:r>
        <w:r w:rsidRPr="6DF632FD">
          <w:rPr>
            <w:noProof/>
          </w:rPr>
          <w:fldChar w:fldCharType="end"/>
        </w:r>
      </w:p>
    </w:sdtContent>
  </w:sdt>
  <w:p w14:paraId="3BC5989C" w14:textId="77777777" w:rsidR="00672085" w:rsidRDefault="00672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5285" w14:textId="77777777" w:rsidR="009425F3" w:rsidRDefault="00942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6B491" w14:textId="77777777" w:rsidR="00672085" w:rsidRDefault="00672085" w:rsidP="00672085">
      <w:pPr>
        <w:spacing w:after="0" w:line="240" w:lineRule="auto"/>
      </w:pPr>
      <w:r>
        <w:separator/>
      </w:r>
    </w:p>
  </w:footnote>
  <w:footnote w:type="continuationSeparator" w:id="0">
    <w:p w14:paraId="053FE34A" w14:textId="77777777" w:rsidR="00672085" w:rsidRDefault="00672085" w:rsidP="00672085">
      <w:pPr>
        <w:spacing w:after="0" w:line="240" w:lineRule="auto"/>
      </w:pPr>
      <w:r>
        <w:continuationSeparator/>
      </w:r>
    </w:p>
  </w:footnote>
  <w:footnote w:type="continuationNotice" w:id="1">
    <w:p w14:paraId="22D9E851" w14:textId="77777777" w:rsidR="00082B1B" w:rsidRDefault="00082B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0F0DC" w14:textId="77777777" w:rsidR="009425F3" w:rsidRDefault="00942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133FA" w14:textId="19E5C607" w:rsidR="00F851BC" w:rsidRDefault="6DF632FD" w:rsidP="6DF632FD">
    <w:pPr>
      <w:pStyle w:val="Header"/>
      <w:rPr>
        <w:sz w:val="18"/>
        <w:szCs w:val="18"/>
      </w:rPr>
    </w:pPr>
    <w:r w:rsidRPr="6DF632FD">
      <w:rPr>
        <w:sz w:val="18"/>
        <w:szCs w:val="18"/>
      </w:rPr>
      <w:t>This is a template only, please modify and record the information provided to the patient according to individual needs and circumstances.</w:t>
    </w:r>
  </w:p>
  <w:p w14:paraId="21ADC21E" w14:textId="77777777" w:rsidR="00F851BC" w:rsidRDefault="00F85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B3BF" w14:textId="77777777" w:rsidR="009425F3" w:rsidRDefault="009425F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EF18"/>
    <w:multiLevelType w:val="hybridMultilevel"/>
    <w:tmpl w:val="0C3A61D0"/>
    <w:lvl w:ilvl="0" w:tplc="EE60929E">
      <w:start w:val="1"/>
      <w:numFmt w:val="bullet"/>
      <w:lvlText w:val=""/>
      <w:lvlJc w:val="left"/>
      <w:pPr>
        <w:ind w:left="720" w:hanging="360"/>
      </w:pPr>
      <w:rPr>
        <w:rFonts w:ascii="Symbol" w:hAnsi="Symbol" w:hint="default"/>
      </w:rPr>
    </w:lvl>
    <w:lvl w:ilvl="1" w:tplc="49466100">
      <w:start w:val="1"/>
      <w:numFmt w:val="bullet"/>
      <w:lvlText w:val="o"/>
      <w:lvlJc w:val="left"/>
      <w:pPr>
        <w:ind w:left="1440" w:hanging="360"/>
      </w:pPr>
      <w:rPr>
        <w:rFonts w:ascii="Courier New" w:hAnsi="Courier New" w:cs="Times New Roman" w:hint="default"/>
      </w:rPr>
    </w:lvl>
    <w:lvl w:ilvl="2" w:tplc="BADC30A0">
      <w:start w:val="1"/>
      <w:numFmt w:val="bullet"/>
      <w:lvlText w:val=""/>
      <w:lvlJc w:val="left"/>
      <w:pPr>
        <w:ind w:left="2160" w:hanging="360"/>
      </w:pPr>
      <w:rPr>
        <w:rFonts w:ascii="Wingdings" w:hAnsi="Wingdings" w:hint="default"/>
      </w:rPr>
    </w:lvl>
    <w:lvl w:ilvl="3" w:tplc="F1C01956">
      <w:start w:val="1"/>
      <w:numFmt w:val="bullet"/>
      <w:lvlText w:val=""/>
      <w:lvlJc w:val="left"/>
      <w:pPr>
        <w:ind w:left="2880" w:hanging="360"/>
      </w:pPr>
      <w:rPr>
        <w:rFonts w:ascii="Symbol" w:hAnsi="Symbol" w:hint="default"/>
      </w:rPr>
    </w:lvl>
    <w:lvl w:ilvl="4" w:tplc="5C7C687A">
      <w:start w:val="1"/>
      <w:numFmt w:val="bullet"/>
      <w:lvlText w:val="o"/>
      <w:lvlJc w:val="left"/>
      <w:pPr>
        <w:ind w:left="3600" w:hanging="360"/>
      </w:pPr>
      <w:rPr>
        <w:rFonts w:ascii="Courier New" w:hAnsi="Courier New" w:cs="Times New Roman" w:hint="default"/>
      </w:rPr>
    </w:lvl>
    <w:lvl w:ilvl="5" w:tplc="A836D0BA">
      <w:start w:val="1"/>
      <w:numFmt w:val="bullet"/>
      <w:lvlText w:val=""/>
      <w:lvlJc w:val="left"/>
      <w:pPr>
        <w:ind w:left="4320" w:hanging="360"/>
      </w:pPr>
      <w:rPr>
        <w:rFonts w:ascii="Wingdings" w:hAnsi="Wingdings" w:hint="default"/>
      </w:rPr>
    </w:lvl>
    <w:lvl w:ilvl="6" w:tplc="30B4CAC2">
      <w:start w:val="1"/>
      <w:numFmt w:val="bullet"/>
      <w:lvlText w:val=""/>
      <w:lvlJc w:val="left"/>
      <w:pPr>
        <w:ind w:left="5040" w:hanging="360"/>
      </w:pPr>
      <w:rPr>
        <w:rFonts w:ascii="Symbol" w:hAnsi="Symbol" w:hint="default"/>
      </w:rPr>
    </w:lvl>
    <w:lvl w:ilvl="7" w:tplc="EA02E4A0">
      <w:start w:val="1"/>
      <w:numFmt w:val="bullet"/>
      <w:lvlText w:val="o"/>
      <w:lvlJc w:val="left"/>
      <w:pPr>
        <w:ind w:left="5760" w:hanging="360"/>
      </w:pPr>
      <w:rPr>
        <w:rFonts w:ascii="Courier New" w:hAnsi="Courier New" w:cs="Times New Roman" w:hint="default"/>
      </w:rPr>
    </w:lvl>
    <w:lvl w:ilvl="8" w:tplc="924A87E2">
      <w:start w:val="1"/>
      <w:numFmt w:val="bullet"/>
      <w:lvlText w:val=""/>
      <w:lvlJc w:val="left"/>
      <w:pPr>
        <w:ind w:left="6480" w:hanging="360"/>
      </w:pPr>
      <w:rPr>
        <w:rFonts w:ascii="Wingdings" w:hAnsi="Wingdings" w:hint="default"/>
      </w:rPr>
    </w:lvl>
  </w:abstractNum>
  <w:abstractNum w:abstractNumId="1" w15:restartNumberingAfterBreak="0">
    <w:nsid w:val="062E30E4"/>
    <w:multiLevelType w:val="hybridMultilevel"/>
    <w:tmpl w:val="42DE9288"/>
    <w:lvl w:ilvl="0" w:tplc="E968E40C">
      <w:start w:val="1"/>
      <w:numFmt w:val="bullet"/>
      <w:lvlText w:val=""/>
      <w:lvlJc w:val="left"/>
      <w:pPr>
        <w:ind w:left="720" w:hanging="360"/>
      </w:pPr>
      <w:rPr>
        <w:rFonts w:ascii="Symbol" w:hAnsi="Symbol" w:hint="default"/>
      </w:rPr>
    </w:lvl>
    <w:lvl w:ilvl="1" w:tplc="3B20CCE8">
      <w:start w:val="1"/>
      <w:numFmt w:val="bullet"/>
      <w:lvlText w:val="o"/>
      <w:lvlJc w:val="left"/>
      <w:pPr>
        <w:ind w:left="1440" w:hanging="360"/>
      </w:pPr>
      <w:rPr>
        <w:rFonts w:ascii="Courier New" w:hAnsi="Courier New" w:cs="Times New Roman" w:hint="default"/>
      </w:rPr>
    </w:lvl>
    <w:lvl w:ilvl="2" w:tplc="7D2A3986">
      <w:start w:val="1"/>
      <w:numFmt w:val="bullet"/>
      <w:lvlText w:val=""/>
      <w:lvlJc w:val="left"/>
      <w:pPr>
        <w:ind w:left="2160" w:hanging="360"/>
      </w:pPr>
      <w:rPr>
        <w:rFonts w:ascii="Wingdings" w:hAnsi="Wingdings" w:hint="default"/>
      </w:rPr>
    </w:lvl>
    <w:lvl w:ilvl="3" w:tplc="4D761F8C">
      <w:start w:val="1"/>
      <w:numFmt w:val="bullet"/>
      <w:lvlText w:val=""/>
      <w:lvlJc w:val="left"/>
      <w:pPr>
        <w:ind w:left="2880" w:hanging="360"/>
      </w:pPr>
      <w:rPr>
        <w:rFonts w:ascii="Symbol" w:hAnsi="Symbol" w:hint="default"/>
      </w:rPr>
    </w:lvl>
    <w:lvl w:ilvl="4" w:tplc="A8FC34B0">
      <w:start w:val="1"/>
      <w:numFmt w:val="bullet"/>
      <w:lvlText w:val="o"/>
      <w:lvlJc w:val="left"/>
      <w:pPr>
        <w:ind w:left="3600" w:hanging="360"/>
      </w:pPr>
      <w:rPr>
        <w:rFonts w:ascii="Courier New" w:hAnsi="Courier New" w:cs="Times New Roman" w:hint="default"/>
      </w:rPr>
    </w:lvl>
    <w:lvl w:ilvl="5" w:tplc="C77A11CC">
      <w:start w:val="1"/>
      <w:numFmt w:val="bullet"/>
      <w:lvlText w:val=""/>
      <w:lvlJc w:val="left"/>
      <w:pPr>
        <w:ind w:left="4320" w:hanging="360"/>
      </w:pPr>
      <w:rPr>
        <w:rFonts w:ascii="Wingdings" w:hAnsi="Wingdings" w:hint="default"/>
      </w:rPr>
    </w:lvl>
    <w:lvl w:ilvl="6" w:tplc="1EF4EA5A">
      <w:start w:val="1"/>
      <w:numFmt w:val="bullet"/>
      <w:lvlText w:val=""/>
      <w:lvlJc w:val="left"/>
      <w:pPr>
        <w:ind w:left="5040" w:hanging="360"/>
      </w:pPr>
      <w:rPr>
        <w:rFonts w:ascii="Symbol" w:hAnsi="Symbol" w:hint="default"/>
      </w:rPr>
    </w:lvl>
    <w:lvl w:ilvl="7" w:tplc="303861B2">
      <w:start w:val="1"/>
      <w:numFmt w:val="bullet"/>
      <w:lvlText w:val="o"/>
      <w:lvlJc w:val="left"/>
      <w:pPr>
        <w:ind w:left="5760" w:hanging="360"/>
      </w:pPr>
      <w:rPr>
        <w:rFonts w:ascii="Courier New" w:hAnsi="Courier New" w:cs="Times New Roman" w:hint="default"/>
      </w:rPr>
    </w:lvl>
    <w:lvl w:ilvl="8" w:tplc="46407B22">
      <w:start w:val="1"/>
      <w:numFmt w:val="bullet"/>
      <w:lvlText w:val=""/>
      <w:lvlJc w:val="left"/>
      <w:pPr>
        <w:ind w:left="6480" w:hanging="360"/>
      </w:pPr>
      <w:rPr>
        <w:rFonts w:ascii="Wingdings" w:hAnsi="Wingdings" w:hint="default"/>
      </w:rPr>
    </w:lvl>
  </w:abstractNum>
  <w:abstractNum w:abstractNumId="2" w15:restartNumberingAfterBreak="0">
    <w:nsid w:val="098D7444"/>
    <w:multiLevelType w:val="hybridMultilevel"/>
    <w:tmpl w:val="3C4A7408"/>
    <w:lvl w:ilvl="0" w:tplc="B9C8CBCA">
      <w:start w:val="1"/>
      <w:numFmt w:val="bullet"/>
      <w:lvlText w:val=""/>
      <w:lvlJc w:val="left"/>
      <w:pPr>
        <w:ind w:left="720" w:hanging="360"/>
      </w:pPr>
      <w:rPr>
        <w:rFonts w:ascii="Symbol" w:hAnsi="Symbol" w:hint="default"/>
      </w:rPr>
    </w:lvl>
    <w:lvl w:ilvl="1" w:tplc="BE4E62DE">
      <w:start w:val="1"/>
      <w:numFmt w:val="bullet"/>
      <w:lvlText w:val="o"/>
      <w:lvlJc w:val="left"/>
      <w:pPr>
        <w:ind w:left="1440" w:hanging="360"/>
      </w:pPr>
      <w:rPr>
        <w:rFonts w:ascii="Courier New" w:hAnsi="Courier New" w:cs="Times New Roman" w:hint="default"/>
      </w:rPr>
    </w:lvl>
    <w:lvl w:ilvl="2" w:tplc="697EA3F0">
      <w:start w:val="1"/>
      <w:numFmt w:val="bullet"/>
      <w:lvlText w:val=""/>
      <w:lvlJc w:val="left"/>
      <w:pPr>
        <w:ind w:left="2160" w:hanging="360"/>
      </w:pPr>
      <w:rPr>
        <w:rFonts w:ascii="Wingdings" w:hAnsi="Wingdings" w:hint="default"/>
      </w:rPr>
    </w:lvl>
    <w:lvl w:ilvl="3" w:tplc="B4B2A4A6">
      <w:start w:val="1"/>
      <w:numFmt w:val="bullet"/>
      <w:lvlText w:val=""/>
      <w:lvlJc w:val="left"/>
      <w:pPr>
        <w:ind w:left="2880" w:hanging="360"/>
      </w:pPr>
      <w:rPr>
        <w:rFonts w:ascii="Symbol" w:hAnsi="Symbol" w:hint="default"/>
      </w:rPr>
    </w:lvl>
    <w:lvl w:ilvl="4" w:tplc="F1E8E4DE">
      <w:start w:val="1"/>
      <w:numFmt w:val="bullet"/>
      <w:lvlText w:val="o"/>
      <w:lvlJc w:val="left"/>
      <w:pPr>
        <w:ind w:left="3600" w:hanging="360"/>
      </w:pPr>
      <w:rPr>
        <w:rFonts w:ascii="Courier New" w:hAnsi="Courier New" w:cs="Times New Roman" w:hint="default"/>
      </w:rPr>
    </w:lvl>
    <w:lvl w:ilvl="5" w:tplc="B472146E">
      <w:start w:val="1"/>
      <w:numFmt w:val="bullet"/>
      <w:lvlText w:val=""/>
      <w:lvlJc w:val="left"/>
      <w:pPr>
        <w:ind w:left="4320" w:hanging="360"/>
      </w:pPr>
      <w:rPr>
        <w:rFonts w:ascii="Wingdings" w:hAnsi="Wingdings" w:hint="default"/>
      </w:rPr>
    </w:lvl>
    <w:lvl w:ilvl="6" w:tplc="345AD2A2">
      <w:start w:val="1"/>
      <w:numFmt w:val="bullet"/>
      <w:lvlText w:val=""/>
      <w:lvlJc w:val="left"/>
      <w:pPr>
        <w:ind w:left="5040" w:hanging="360"/>
      </w:pPr>
      <w:rPr>
        <w:rFonts w:ascii="Symbol" w:hAnsi="Symbol" w:hint="default"/>
      </w:rPr>
    </w:lvl>
    <w:lvl w:ilvl="7" w:tplc="4F96BB20">
      <w:start w:val="1"/>
      <w:numFmt w:val="bullet"/>
      <w:lvlText w:val="o"/>
      <w:lvlJc w:val="left"/>
      <w:pPr>
        <w:ind w:left="5760" w:hanging="360"/>
      </w:pPr>
      <w:rPr>
        <w:rFonts w:ascii="Courier New" w:hAnsi="Courier New" w:cs="Times New Roman" w:hint="default"/>
      </w:rPr>
    </w:lvl>
    <w:lvl w:ilvl="8" w:tplc="57444EE0">
      <w:start w:val="1"/>
      <w:numFmt w:val="bullet"/>
      <w:lvlText w:val=""/>
      <w:lvlJc w:val="left"/>
      <w:pPr>
        <w:ind w:left="6480" w:hanging="360"/>
      </w:pPr>
      <w:rPr>
        <w:rFonts w:ascii="Wingdings" w:hAnsi="Wingdings" w:hint="default"/>
      </w:rPr>
    </w:lvl>
  </w:abstractNum>
  <w:abstractNum w:abstractNumId="3" w15:restartNumberingAfterBreak="0">
    <w:nsid w:val="127F5A8E"/>
    <w:multiLevelType w:val="hybridMultilevel"/>
    <w:tmpl w:val="76063F5C"/>
    <w:lvl w:ilvl="0" w:tplc="FAE85784">
      <w:start w:val="1"/>
      <w:numFmt w:val="decimal"/>
      <w:lvlText w:val="%1."/>
      <w:lvlJc w:val="left"/>
      <w:pPr>
        <w:ind w:left="720" w:hanging="360"/>
      </w:pPr>
    </w:lvl>
    <w:lvl w:ilvl="1" w:tplc="FAFA116C">
      <w:start w:val="1"/>
      <w:numFmt w:val="lowerLetter"/>
      <w:lvlText w:val="%2."/>
      <w:lvlJc w:val="left"/>
      <w:pPr>
        <w:ind w:left="1440" w:hanging="360"/>
      </w:pPr>
    </w:lvl>
    <w:lvl w:ilvl="2" w:tplc="DA987BE4">
      <w:start w:val="1"/>
      <w:numFmt w:val="lowerRoman"/>
      <w:lvlText w:val="%3."/>
      <w:lvlJc w:val="right"/>
      <w:pPr>
        <w:ind w:left="2160" w:hanging="180"/>
      </w:pPr>
    </w:lvl>
    <w:lvl w:ilvl="3" w:tplc="68E46302">
      <w:start w:val="1"/>
      <w:numFmt w:val="decimal"/>
      <w:lvlText w:val="%4."/>
      <w:lvlJc w:val="left"/>
      <w:pPr>
        <w:ind w:left="2880" w:hanging="360"/>
      </w:pPr>
    </w:lvl>
    <w:lvl w:ilvl="4" w:tplc="BEB0F376">
      <w:start w:val="1"/>
      <w:numFmt w:val="lowerLetter"/>
      <w:lvlText w:val="%5."/>
      <w:lvlJc w:val="left"/>
      <w:pPr>
        <w:ind w:left="3600" w:hanging="360"/>
      </w:pPr>
    </w:lvl>
    <w:lvl w:ilvl="5" w:tplc="76A63B02">
      <w:start w:val="1"/>
      <w:numFmt w:val="lowerRoman"/>
      <w:lvlText w:val="%6."/>
      <w:lvlJc w:val="right"/>
      <w:pPr>
        <w:ind w:left="4320" w:hanging="180"/>
      </w:pPr>
    </w:lvl>
    <w:lvl w:ilvl="6" w:tplc="03E85562">
      <w:start w:val="1"/>
      <w:numFmt w:val="decimal"/>
      <w:lvlText w:val="%7."/>
      <w:lvlJc w:val="left"/>
      <w:pPr>
        <w:ind w:left="5040" w:hanging="360"/>
      </w:pPr>
    </w:lvl>
    <w:lvl w:ilvl="7" w:tplc="26FAAB8C">
      <w:start w:val="1"/>
      <w:numFmt w:val="lowerLetter"/>
      <w:lvlText w:val="%8."/>
      <w:lvlJc w:val="left"/>
      <w:pPr>
        <w:ind w:left="5760" w:hanging="360"/>
      </w:pPr>
    </w:lvl>
    <w:lvl w:ilvl="8" w:tplc="A0043028">
      <w:start w:val="1"/>
      <w:numFmt w:val="lowerRoman"/>
      <w:lvlText w:val="%9."/>
      <w:lvlJc w:val="right"/>
      <w:pPr>
        <w:ind w:left="6480" w:hanging="180"/>
      </w:pPr>
    </w:lvl>
  </w:abstractNum>
  <w:abstractNum w:abstractNumId="4" w15:restartNumberingAfterBreak="0">
    <w:nsid w:val="280AE12B"/>
    <w:multiLevelType w:val="hybridMultilevel"/>
    <w:tmpl w:val="6B98459E"/>
    <w:lvl w:ilvl="0" w:tplc="39F6E232">
      <w:start w:val="1"/>
      <w:numFmt w:val="bullet"/>
      <w:lvlText w:val=""/>
      <w:lvlJc w:val="left"/>
      <w:pPr>
        <w:ind w:left="720" w:hanging="360"/>
      </w:pPr>
      <w:rPr>
        <w:rFonts w:ascii="Symbol" w:hAnsi="Symbol" w:hint="default"/>
      </w:rPr>
    </w:lvl>
    <w:lvl w:ilvl="1" w:tplc="217ACB14">
      <w:start w:val="1"/>
      <w:numFmt w:val="bullet"/>
      <w:lvlText w:val="o"/>
      <w:lvlJc w:val="left"/>
      <w:pPr>
        <w:ind w:left="1440" w:hanging="360"/>
      </w:pPr>
      <w:rPr>
        <w:rFonts w:ascii="Courier New" w:hAnsi="Courier New" w:cs="Times New Roman" w:hint="default"/>
      </w:rPr>
    </w:lvl>
    <w:lvl w:ilvl="2" w:tplc="3724B1FC">
      <w:start w:val="1"/>
      <w:numFmt w:val="bullet"/>
      <w:lvlText w:val=""/>
      <w:lvlJc w:val="left"/>
      <w:pPr>
        <w:ind w:left="2160" w:hanging="360"/>
      </w:pPr>
      <w:rPr>
        <w:rFonts w:ascii="Wingdings" w:hAnsi="Wingdings" w:hint="default"/>
      </w:rPr>
    </w:lvl>
    <w:lvl w:ilvl="3" w:tplc="95B01846">
      <w:start w:val="1"/>
      <w:numFmt w:val="bullet"/>
      <w:lvlText w:val=""/>
      <w:lvlJc w:val="left"/>
      <w:pPr>
        <w:ind w:left="2880" w:hanging="360"/>
      </w:pPr>
      <w:rPr>
        <w:rFonts w:ascii="Symbol" w:hAnsi="Symbol" w:hint="default"/>
      </w:rPr>
    </w:lvl>
    <w:lvl w:ilvl="4" w:tplc="8AAA2BFA">
      <w:start w:val="1"/>
      <w:numFmt w:val="bullet"/>
      <w:lvlText w:val="o"/>
      <w:lvlJc w:val="left"/>
      <w:pPr>
        <w:ind w:left="3600" w:hanging="360"/>
      </w:pPr>
      <w:rPr>
        <w:rFonts w:ascii="Courier New" w:hAnsi="Courier New" w:cs="Times New Roman" w:hint="default"/>
      </w:rPr>
    </w:lvl>
    <w:lvl w:ilvl="5" w:tplc="A1C8FE40">
      <w:start w:val="1"/>
      <w:numFmt w:val="bullet"/>
      <w:lvlText w:val=""/>
      <w:lvlJc w:val="left"/>
      <w:pPr>
        <w:ind w:left="4320" w:hanging="360"/>
      </w:pPr>
      <w:rPr>
        <w:rFonts w:ascii="Wingdings" w:hAnsi="Wingdings" w:hint="default"/>
      </w:rPr>
    </w:lvl>
    <w:lvl w:ilvl="6" w:tplc="8218490A">
      <w:start w:val="1"/>
      <w:numFmt w:val="bullet"/>
      <w:lvlText w:val=""/>
      <w:lvlJc w:val="left"/>
      <w:pPr>
        <w:ind w:left="5040" w:hanging="360"/>
      </w:pPr>
      <w:rPr>
        <w:rFonts w:ascii="Symbol" w:hAnsi="Symbol" w:hint="default"/>
      </w:rPr>
    </w:lvl>
    <w:lvl w:ilvl="7" w:tplc="52887FE2">
      <w:start w:val="1"/>
      <w:numFmt w:val="bullet"/>
      <w:lvlText w:val="o"/>
      <w:lvlJc w:val="left"/>
      <w:pPr>
        <w:ind w:left="5760" w:hanging="360"/>
      </w:pPr>
      <w:rPr>
        <w:rFonts w:ascii="Courier New" w:hAnsi="Courier New" w:cs="Times New Roman" w:hint="default"/>
      </w:rPr>
    </w:lvl>
    <w:lvl w:ilvl="8" w:tplc="912CAE6A">
      <w:start w:val="1"/>
      <w:numFmt w:val="bullet"/>
      <w:lvlText w:val=""/>
      <w:lvlJc w:val="left"/>
      <w:pPr>
        <w:ind w:left="6480" w:hanging="360"/>
      </w:pPr>
      <w:rPr>
        <w:rFonts w:ascii="Wingdings" w:hAnsi="Wingdings" w:hint="default"/>
      </w:rPr>
    </w:lvl>
  </w:abstractNum>
  <w:abstractNum w:abstractNumId="5" w15:restartNumberingAfterBreak="0">
    <w:nsid w:val="32C493A3"/>
    <w:multiLevelType w:val="hybridMultilevel"/>
    <w:tmpl w:val="A67460DE"/>
    <w:lvl w:ilvl="0" w:tplc="9FE6D70C">
      <w:start w:val="1"/>
      <w:numFmt w:val="bullet"/>
      <w:lvlText w:val=""/>
      <w:lvlJc w:val="left"/>
      <w:pPr>
        <w:ind w:left="720" w:hanging="360"/>
      </w:pPr>
      <w:rPr>
        <w:rFonts w:ascii="Symbol" w:hAnsi="Symbol" w:hint="default"/>
      </w:rPr>
    </w:lvl>
    <w:lvl w:ilvl="1" w:tplc="9C086B00">
      <w:start w:val="1"/>
      <w:numFmt w:val="bullet"/>
      <w:lvlText w:val="o"/>
      <w:lvlJc w:val="left"/>
      <w:pPr>
        <w:ind w:left="1440" w:hanging="360"/>
      </w:pPr>
      <w:rPr>
        <w:rFonts w:ascii="Courier New" w:hAnsi="Courier New" w:cs="Times New Roman" w:hint="default"/>
      </w:rPr>
    </w:lvl>
    <w:lvl w:ilvl="2" w:tplc="4B0EAA78">
      <w:start w:val="1"/>
      <w:numFmt w:val="bullet"/>
      <w:lvlText w:val=""/>
      <w:lvlJc w:val="left"/>
      <w:pPr>
        <w:ind w:left="2160" w:hanging="360"/>
      </w:pPr>
      <w:rPr>
        <w:rFonts w:ascii="Wingdings" w:hAnsi="Wingdings" w:hint="default"/>
      </w:rPr>
    </w:lvl>
    <w:lvl w:ilvl="3" w:tplc="370C3696">
      <w:start w:val="1"/>
      <w:numFmt w:val="bullet"/>
      <w:lvlText w:val=""/>
      <w:lvlJc w:val="left"/>
      <w:pPr>
        <w:ind w:left="2880" w:hanging="360"/>
      </w:pPr>
      <w:rPr>
        <w:rFonts w:ascii="Symbol" w:hAnsi="Symbol" w:hint="default"/>
      </w:rPr>
    </w:lvl>
    <w:lvl w:ilvl="4" w:tplc="936AD2FC">
      <w:start w:val="1"/>
      <w:numFmt w:val="bullet"/>
      <w:lvlText w:val="o"/>
      <w:lvlJc w:val="left"/>
      <w:pPr>
        <w:ind w:left="3600" w:hanging="360"/>
      </w:pPr>
      <w:rPr>
        <w:rFonts w:ascii="Courier New" w:hAnsi="Courier New" w:cs="Times New Roman" w:hint="default"/>
      </w:rPr>
    </w:lvl>
    <w:lvl w:ilvl="5" w:tplc="BC0CB4AC">
      <w:start w:val="1"/>
      <w:numFmt w:val="bullet"/>
      <w:lvlText w:val=""/>
      <w:lvlJc w:val="left"/>
      <w:pPr>
        <w:ind w:left="4320" w:hanging="360"/>
      </w:pPr>
      <w:rPr>
        <w:rFonts w:ascii="Wingdings" w:hAnsi="Wingdings" w:hint="default"/>
      </w:rPr>
    </w:lvl>
    <w:lvl w:ilvl="6" w:tplc="A3B01298">
      <w:start w:val="1"/>
      <w:numFmt w:val="bullet"/>
      <w:lvlText w:val=""/>
      <w:lvlJc w:val="left"/>
      <w:pPr>
        <w:ind w:left="5040" w:hanging="360"/>
      </w:pPr>
      <w:rPr>
        <w:rFonts w:ascii="Symbol" w:hAnsi="Symbol" w:hint="default"/>
      </w:rPr>
    </w:lvl>
    <w:lvl w:ilvl="7" w:tplc="8EF24244">
      <w:start w:val="1"/>
      <w:numFmt w:val="bullet"/>
      <w:lvlText w:val="o"/>
      <w:lvlJc w:val="left"/>
      <w:pPr>
        <w:ind w:left="5760" w:hanging="360"/>
      </w:pPr>
      <w:rPr>
        <w:rFonts w:ascii="Courier New" w:hAnsi="Courier New" w:cs="Times New Roman" w:hint="default"/>
      </w:rPr>
    </w:lvl>
    <w:lvl w:ilvl="8" w:tplc="76BEDB2C">
      <w:start w:val="1"/>
      <w:numFmt w:val="bullet"/>
      <w:lvlText w:val=""/>
      <w:lvlJc w:val="left"/>
      <w:pPr>
        <w:ind w:left="6480" w:hanging="360"/>
      </w:pPr>
      <w:rPr>
        <w:rFonts w:ascii="Wingdings" w:hAnsi="Wingdings" w:hint="default"/>
      </w:rPr>
    </w:lvl>
  </w:abstractNum>
  <w:abstractNum w:abstractNumId="6" w15:restartNumberingAfterBreak="0">
    <w:nsid w:val="3B8D804C"/>
    <w:multiLevelType w:val="hybridMultilevel"/>
    <w:tmpl w:val="3724C2E0"/>
    <w:lvl w:ilvl="0" w:tplc="A2DE9816">
      <w:start w:val="1"/>
      <w:numFmt w:val="decimal"/>
      <w:lvlText w:val="%1."/>
      <w:lvlJc w:val="left"/>
      <w:pPr>
        <w:ind w:left="720" w:hanging="360"/>
      </w:pPr>
    </w:lvl>
    <w:lvl w:ilvl="1" w:tplc="FA900A6A">
      <w:start w:val="1"/>
      <w:numFmt w:val="lowerLetter"/>
      <w:lvlText w:val="%2."/>
      <w:lvlJc w:val="left"/>
      <w:pPr>
        <w:ind w:left="1440" w:hanging="360"/>
      </w:pPr>
    </w:lvl>
    <w:lvl w:ilvl="2" w:tplc="0568B338">
      <w:start w:val="1"/>
      <w:numFmt w:val="lowerRoman"/>
      <w:lvlText w:val="%3."/>
      <w:lvlJc w:val="right"/>
      <w:pPr>
        <w:ind w:left="2160" w:hanging="180"/>
      </w:pPr>
    </w:lvl>
    <w:lvl w:ilvl="3" w:tplc="E8E08358">
      <w:start w:val="1"/>
      <w:numFmt w:val="decimal"/>
      <w:lvlText w:val="%4."/>
      <w:lvlJc w:val="left"/>
      <w:pPr>
        <w:ind w:left="2880" w:hanging="360"/>
      </w:pPr>
    </w:lvl>
    <w:lvl w:ilvl="4" w:tplc="28E093D6">
      <w:start w:val="1"/>
      <w:numFmt w:val="lowerLetter"/>
      <w:lvlText w:val="%5."/>
      <w:lvlJc w:val="left"/>
      <w:pPr>
        <w:ind w:left="3600" w:hanging="360"/>
      </w:pPr>
    </w:lvl>
    <w:lvl w:ilvl="5" w:tplc="1BBAFDF0">
      <w:start w:val="1"/>
      <w:numFmt w:val="lowerRoman"/>
      <w:lvlText w:val="%6."/>
      <w:lvlJc w:val="right"/>
      <w:pPr>
        <w:ind w:left="4320" w:hanging="180"/>
      </w:pPr>
    </w:lvl>
    <w:lvl w:ilvl="6" w:tplc="90DA99C4">
      <w:start w:val="1"/>
      <w:numFmt w:val="decimal"/>
      <w:lvlText w:val="%7."/>
      <w:lvlJc w:val="left"/>
      <w:pPr>
        <w:ind w:left="5040" w:hanging="360"/>
      </w:pPr>
    </w:lvl>
    <w:lvl w:ilvl="7" w:tplc="91C00AC6">
      <w:start w:val="1"/>
      <w:numFmt w:val="lowerLetter"/>
      <w:lvlText w:val="%8."/>
      <w:lvlJc w:val="left"/>
      <w:pPr>
        <w:ind w:left="5760" w:hanging="360"/>
      </w:pPr>
    </w:lvl>
    <w:lvl w:ilvl="8" w:tplc="8E143F52">
      <w:start w:val="1"/>
      <w:numFmt w:val="lowerRoman"/>
      <w:lvlText w:val="%9."/>
      <w:lvlJc w:val="right"/>
      <w:pPr>
        <w:ind w:left="6480" w:hanging="180"/>
      </w:pPr>
    </w:lvl>
  </w:abstractNum>
  <w:abstractNum w:abstractNumId="7" w15:restartNumberingAfterBreak="0">
    <w:nsid w:val="523D4A19"/>
    <w:multiLevelType w:val="hybridMultilevel"/>
    <w:tmpl w:val="6B528110"/>
    <w:lvl w:ilvl="0" w:tplc="A404C492">
      <w:start w:val="1"/>
      <w:numFmt w:val="bullet"/>
      <w:lvlText w:val=""/>
      <w:lvlJc w:val="left"/>
      <w:pPr>
        <w:ind w:left="720" w:hanging="360"/>
      </w:pPr>
      <w:rPr>
        <w:rFonts w:ascii="Symbol" w:hAnsi="Symbol" w:hint="default"/>
      </w:rPr>
    </w:lvl>
    <w:lvl w:ilvl="1" w:tplc="B3CC06BA">
      <w:start w:val="1"/>
      <w:numFmt w:val="bullet"/>
      <w:lvlText w:val="o"/>
      <w:lvlJc w:val="left"/>
      <w:pPr>
        <w:ind w:left="1440" w:hanging="360"/>
      </w:pPr>
      <w:rPr>
        <w:rFonts w:ascii="Courier New" w:hAnsi="Courier New" w:cs="Times New Roman" w:hint="default"/>
      </w:rPr>
    </w:lvl>
    <w:lvl w:ilvl="2" w:tplc="8B129E06">
      <w:start w:val="1"/>
      <w:numFmt w:val="bullet"/>
      <w:lvlText w:val=""/>
      <w:lvlJc w:val="left"/>
      <w:pPr>
        <w:ind w:left="2160" w:hanging="360"/>
      </w:pPr>
      <w:rPr>
        <w:rFonts w:ascii="Wingdings" w:hAnsi="Wingdings" w:hint="default"/>
      </w:rPr>
    </w:lvl>
    <w:lvl w:ilvl="3" w:tplc="E392E60A">
      <w:start w:val="1"/>
      <w:numFmt w:val="bullet"/>
      <w:lvlText w:val=""/>
      <w:lvlJc w:val="left"/>
      <w:pPr>
        <w:ind w:left="2880" w:hanging="360"/>
      </w:pPr>
      <w:rPr>
        <w:rFonts w:ascii="Symbol" w:hAnsi="Symbol" w:hint="default"/>
      </w:rPr>
    </w:lvl>
    <w:lvl w:ilvl="4" w:tplc="A8AC67E4">
      <w:start w:val="1"/>
      <w:numFmt w:val="bullet"/>
      <w:lvlText w:val="o"/>
      <w:lvlJc w:val="left"/>
      <w:pPr>
        <w:ind w:left="3600" w:hanging="360"/>
      </w:pPr>
      <w:rPr>
        <w:rFonts w:ascii="Courier New" w:hAnsi="Courier New" w:cs="Times New Roman" w:hint="default"/>
      </w:rPr>
    </w:lvl>
    <w:lvl w:ilvl="5" w:tplc="F3CC62CA">
      <w:start w:val="1"/>
      <w:numFmt w:val="bullet"/>
      <w:lvlText w:val=""/>
      <w:lvlJc w:val="left"/>
      <w:pPr>
        <w:ind w:left="4320" w:hanging="360"/>
      </w:pPr>
      <w:rPr>
        <w:rFonts w:ascii="Wingdings" w:hAnsi="Wingdings" w:hint="default"/>
      </w:rPr>
    </w:lvl>
    <w:lvl w:ilvl="6" w:tplc="6A247DE6">
      <w:start w:val="1"/>
      <w:numFmt w:val="bullet"/>
      <w:lvlText w:val=""/>
      <w:lvlJc w:val="left"/>
      <w:pPr>
        <w:ind w:left="5040" w:hanging="360"/>
      </w:pPr>
      <w:rPr>
        <w:rFonts w:ascii="Symbol" w:hAnsi="Symbol" w:hint="default"/>
      </w:rPr>
    </w:lvl>
    <w:lvl w:ilvl="7" w:tplc="7A86E34C">
      <w:start w:val="1"/>
      <w:numFmt w:val="bullet"/>
      <w:lvlText w:val="o"/>
      <w:lvlJc w:val="left"/>
      <w:pPr>
        <w:ind w:left="5760" w:hanging="360"/>
      </w:pPr>
      <w:rPr>
        <w:rFonts w:ascii="Courier New" w:hAnsi="Courier New" w:cs="Times New Roman" w:hint="default"/>
      </w:rPr>
    </w:lvl>
    <w:lvl w:ilvl="8" w:tplc="674667EE">
      <w:start w:val="1"/>
      <w:numFmt w:val="bullet"/>
      <w:lvlText w:val=""/>
      <w:lvlJc w:val="left"/>
      <w:pPr>
        <w:ind w:left="6480" w:hanging="360"/>
      </w:pPr>
      <w:rPr>
        <w:rFonts w:ascii="Wingdings" w:hAnsi="Wingdings" w:hint="default"/>
      </w:rPr>
    </w:lvl>
  </w:abstractNum>
  <w:abstractNum w:abstractNumId="8" w15:restartNumberingAfterBreak="0">
    <w:nsid w:val="5F8DBCD6"/>
    <w:multiLevelType w:val="hybridMultilevel"/>
    <w:tmpl w:val="15F81216"/>
    <w:lvl w:ilvl="0" w:tplc="1C625FEA">
      <w:start w:val="1"/>
      <w:numFmt w:val="decimal"/>
      <w:lvlText w:val="%1."/>
      <w:lvlJc w:val="left"/>
      <w:pPr>
        <w:ind w:left="720" w:hanging="360"/>
      </w:pPr>
      <w:rPr>
        <w:rFonts w:ascii="Poppins" w:hAnsi="Poppins" w:cs="Times New Roman" w:hint="default"/>
      </w:rPr>
    </w:lvl>
    <w:lvl w:ilvl="1" w:tplc="FC3659F4">
      <w:start w:val="1"/>
      <w:numFmt w:val="lowerLetter"/>
      <w:lvlText w:val="%2."/>
      <w:lvlJc w:val="left"/>
      <w:pPr>
        <w:ind w:left="1440" w:hanging="360"/>
      </w:pPr>
    </w:lvl>
    <w:lvl w:ilvl="2" w:tplc="75827D9C">
      <w:start w:val="1"/>
      <w:numFmt w:val="lowerRoman"/>
      <w:lvlText w:val="%3."/>
      <w:lvlJc w:val="right"/>
      <w:pPr>
        <w:ind w:left="2160" w:hanging="180"/>
      </w:pPr>
    </w:lvl>
    <w:lvl w:ilvl="3" w:tplc="5E60DF1A">
      <w:start w:val="1"/>
      <w:numFmt w:val="decimal"/>
      <w:lvlText w:val="%4."/>
      <w:lvlJc w:val="left"/>
      <w:pPr>
        <w:ind w:left="2880" w:hanging="360"/>
      </w:pPr>
    </w:lvl>
    <w:lvl w:ilvl="4" w:tplc="9670C95A">
      <w:start w:val="1"/>
      <w:numFmt w:val="lowerLetter"/>
      <w:lvlText w:val="%5."/>
      <w:lvlJc w:val="left"/>
      <w:pPr>
        <w:ind w:left="3600" w:hanging="360"/>
      </w:pPr>
    </w:lvl>
    <w:lvl w:ilvl="5" w:tplc="18F84BCE">
      <w:start w:val="1"/>
      <w:numFmt w:val="lowerRoman"/>
      <w:lvlText w:val="%6."/>
      <w:lvlJc w:val="right"/>
      <w:pPr>
        <w:ind w:left="4320" w:hanging="180"/>
      </w:pPr>
    </w:lvl>
    <w:lvl w:ilvl="6" w:tplc="ABEE6F70">
      <w:start w:val="1"/>
      <w:numFmt w:val="decimal"/>
      <w:lvlText w:val="%7."/>
      <w:lvlJc w:val="left"/>
      <w:pPr>
        <w:ind w:left="5040" w:hanging="360"/>
      </w:pPr>
    </w:lvl>
    <w:lvl w:ilvl="7" w:tplc="7EBC6984">
      <w:start w:val="1"/>
      <w:numFmt w:val="lowerLetter"/>
      <w:lvlText w:val="%8."/>
      <w:lvlJc w:val="left"/>
      <w:pPr>
        <w:ind w:left="5760" w:hanging="360"/>
      </w:pPr>
    </w:lvl>
    <w:lvl w:ilvl="8" w:tplc="52C48EC2">
      <w:start w:val="1"/>
      <w:numFmt w:val="lowerRoman"/>
      <w:lvlText w:val="%9."/>
      <w:lvlJc w:val="right"/>
      <w:pPr>
        <w:ind w:left="6480" w:hanging="180"/>
      </w:pPr>
    </w:lvl>
  </w:abstractNum>
  <w:abstractNum w:abstractNumId="9" w15:restartNumberingAfterBreak="0">
    <w:nsid w:val="65AE009A"/>
    <w:multiLevelType w:val="hybridMultilevel"/>
    <w:tmpl w:val="E3DCF6D0"/>
    <w:lvl w:ilvl="0" w:tplc="2D428B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7A1513A"/>
    <w:multiLevelType w:val="hybridMultilevel"/>
    <w:tmpl w:val="3E104B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2D161D"/>
    <w:multiLevelType w:val="hybridMultilevel"/>
    <w:tmpl w:val="3B0A81CA"/>
    <w:lvl w:ilvl="0" w:tplc="99A0FA54">
      <w:start w:val="1"/>
      <w:numFmt w:val="bullet"/>
      <w:lvlText w:val=""/>
      <w:lvlJc w:val="left"/>
      <w:pPr>
        <w:ind w:left="720" w:hanging="360"/>
      </w:pPr>
      <w:rPr>
        <w:rFonts w:ascii="Symbol" w:hAnsi="Symbol" w:hint="default"/>
      </w:rPr>
    </w:lvl>
    <w:lvl w:ilvl="1" w:tplc="F0A483F4">
      <w:start w:val="1"/>
      <w:numFmt w:val="bullet"/>
      <w:lvlText w:val="o"/>
      <w:lvlJc w:val="left"/>
      <w:pPr>
        <w:ind w:left="1440" w:hanging="360"/>
      </w:pPr>
      <w:rPr>
        <w:rFonts w:ascii="Courier New" w:hAnsi="Courier New" w:cs="Times New Roman" w:hint="default"/>
      </w:rPr>
    </w:lvl>
    <w:lvl w:ilvl="2" w:tplc="AC96622C">
      <w:start w:val="1"/>
      <w:numFmt w:val="bullet"/>
      <w:lvlText w:val=""/>
      <w:lvlJc w:val="left"/>
      <w:pPr>
        <w:ind w:left="2160" w:hanging="360"/>
      </w:pPr>
      <w:rPr>
        <w:rFonts w:ascii="Wingdings" w:hAnsi="Wingdings" w:hint="default"/>
      </w:rPr>
    </w:lvl>
    <w:lvl w:ilvl="3" w:tplc="87C07238">
      <w:start w:val="1"/>
      <w:numFmt w:val="bullet"/>
      <w:lvlText w:val=""/>
      <w:lvlJc w:val="left"/>
      <w:pPr>
        <w:ind w:left="2880" w:hanging="360"/>
      </w:pPr>
      <w:rPr>
        <w:rFonts w:ascii="Symbol" w:hAnsi="Symbol" w:hint="default"/>
      </w:rPr>
    </w:lvl>
    <w:lvl w:ilvl="4" w:tplc="6374EEE4">
      <w:start w:val="1"/>
      <w:numFmt w:val="bullet"/>
      <w:lvlText w:val="o"/>
      <w:lvlJc w:val="left"/>
      <w:pPr>
        <w:ind w:left="3600" w:hanging="360"/>
      </w:pPr>
      <w:rPr>
        <w:rFonts w:ascii="Courier New" w:hAnsi="Courier New" w:cs="Times New Roman" w:hint="default"/>
      </w:rPr>
    </w:lvl>
    <w:lvl w:ilvl="5" w:tplc="6750E19C">
      <w:start w:val="1"/>
      <w:numFmt w:val="bullet"/>
      <w:lvlText w:val=""/>
      <w:lvlJc w:val="left"/>
      <w:pPr>
        <w:ind w:left="4320" w:hanging="360"/>
      </w:pPr>
      <w:rPr>
        <w:rFonts w:ascii="Wingdings" w:hAnsi="Wingdings" w:hint="default"/>
      </w:rPr>
    </w:lvl>
    <w:lvl w:ilvl="6" w:tplc="9EAEF522">
      <w:start w:val="1"/>
      <w:numFmt w:val="bullet"/>
      <w:lvlText w:val=""/>
      <w:lvlJc w:val="left"/>
      <w:pPr>
        <w:ind w:left="5040" w:hanging="360"/>
      </w:pPr>
      <w:rPr>
        <w:rFonts w:ascii="Symbol" w:hAnsi="Symbol" w:hint="default"/>
      </w:rPr>
    </w:lvl>
    <w:lvl w:ilvl="7" w:tplc="B512FE8A">
      <w:start w:val="1"/>
      <w:numFmt w:val="bullet"/>
      <w:lvlText w:val="o"/>
      <w:lvlJc w:val="left"/>
      <w:pPr>
        <w:ind w:left="5760" w:hanging="360"/>
      </w:pPr>
      <w:rPr>
        <w:rFonts w:ascii="Courier New" w:hAnsi="Courier New" w:cs="Times New Roman" w:hint="default"/>
      </w:rPr>
    </w:lvl>
    <w:lvl w:ilvl="8" w:tplc="8E889DEE">
      <w:start w:val="1"/>
      <w:numFmt w:val="bullet"/>
      <w:lvlText w:val=""/>
      <w:lvlJc w:val="left"/>
      <w:pPr>
        <w:ind w:left="6480" w:hanging="360"/>
      </w:pPr>
      <w:rPr>
        <w:rFonts w:ascii="Wingdings" w:hAnsi="Wingdings" w:hint="default"/>
      </w:rPr>
    </w:lvl>
  </w:abstractNum>
  <w:num w:numId="1" w16cid:durableId="1746997288">
    <w:abstractNumId w:val="6"/>
  </w:num>
  <w:num w:numId="2" w16cid:durableId="800804307">
    <w:abstractNumId w:val="0"/>
  </w:num>
  <w:num w:numId="3" w16cid:durableId="1852723353">
    <w:abstractNumId w:val="1"/>
  </w:num>
  <w:num w:numId="4" w16cid:durableId="834296756">
    <w:abstractNumId w:val="4"/>
  </w:num>
  <w:num w:numId="5" w16cid:durableId="1091462348">
    <w:abstractNumId w:val="5"/>
  </w:num>
  <w:num w:numId="6" w16cid:durableId="833833728">
    <w:abstractNumId w:val="2"/>
  </w:num>
  <w:num w:numId="7" w16cid:durableId="1757557900">
    <w:abstractNumId w:val="11"/>
  </w:num>
  <w:num w:numId="8" w16cid:durableId="2103528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574120">
    <w:abstractNumId w:val="7"/>
  </w:num>
  <w:num w:numId="10" w16cid:durableId="2032949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7138880">
    <w:abstractNumId w:val="9"/>
  </w:num>
  <w:num w:numId="12" w16cid:durableId="7680459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A0327"/>
    <w:rsid w:val="00005DF8"/>
    <w:rsid w:val="000136BA"/>
    <w:rsid w:val="00013FDF"/>
    <w:rsid w:val="00014F94"/>
    <w:rsid w:val="000369D0"/>
    <w:rsid w:val="00036FD9"/>
    <w:rsid w:val="00040223"/>
    <w:rsid w:val="0005D01B"/>
    <w:rsid w:val="000711CA"/>
    <w:rsid w:val="00075026"/>
    <w:rsid w:val="00080DA8"/>
    <w:rsid w:val="00081525"/>
    <w:rsid w:val="00082B1B"/>
    <w:rsid w:val="0008556C"/>
    <w:rsid w:val="00096B40"/>
    <w:rsid w:val="000A0C07"/>
    <w:rsid w:val="000A7A25"/>
    <w:rsid w:val="000B4154"/>
    <w:rsid w:val="000C26C7"/>
    <w:rsid w:val="000C42D8"/>
    <w:rsid w:val="00100C27"/>
    <w:rsid w:val="00102E77"/>
    <w:rsid w:val="00104A29"/>
    <w:rsid w:val="001125DE"/>
    <w:rsid w:val="0011408E"/>
    <w:rsid w:val="00116D44"/>
    <w:rsid w:val="00121FEF"/>
    <w:rsid w:val="0014484C"/>
    <w:rsid w:val="00166D91"/>
    <w:rsid w:val="00173CF0"/>
    <w:rsid w:val="00174E6A"/>
    <w:rsid w:val="00175AE0"/>
    <w:rsid w:val="00180844"/>
    <w:rsid w:val="00180DFD"/>
    <w:rsid w:val="00181CE2"/>
    <w:rsid w:val="00196F17"/>
    <w:rsid w:val="001B6C8B"/>
    <w:rsid w:val="001C2AD2"/>
    <w:rsid w:val="001D07B3"/>
    <w:rsid w:val="001D7118"/>
    <w:rsid w:val="001E4FC2"/>
    <w:rsid w:val="002078CA"/>
    <w:rsid w:val="002163E3"/>
    <w:rsid w:val="00240A79"/>
    <w:rsid w:val="00243880"/>
    <w:rsid w:val="00246F8E"/>
    <w:rsid w:val="00252E51"/>
    <w:rsid w:val="00255195"/>
    <w:rsid w:val="0025DE4D"/>
    <w:rsid w:val="00275F33"/>
    <w:rsid w:val="00290980"/>
    <w:rsid w:val="0029659B"/>
    <w:rsid w:val="002B347B"/>
    <w:rsid w:val="002B4E96"/>
    <w:rsid w:val="002B76C0"/>
    <w:rsid w:val="002C07A0"/>
    <w:rsid w:val="002E6FD9"/>
    <w:rsid w:val="002E7910"/>
    <w:rsid w:val="00301BE7"/>
    <w:rsid w:val="00304B9A"/>
    <w:rsid w:val="00311F3B"/>
    <w:rsid w:val="00327035"/>
    <w:rsid w:val="003304D4"/>
    <w:rsid w:val="00330F2A"/>
    <w:rsid w:val="00337A44"/>
    <w:rsid w:val="0034458B"/>
    <w:rsid w:val="00353B6A"/>
    <w:rsid w:val="00366772"/>
    <w:rsid w:val="00377D2B"/>
    <w:rsid w:val="00383BC2"/>
    <w:rsid w:val="003937CB"/>
    <w:rsid w:val="00396C38"/>
    <w:rsid w:val="003A0327"/>
    <w:rsid w:val="003A3BDA"/>
    <w:rsid w:val="003A7ED5"/>
    <w:rsid w:val="003B750E"/>
    <w:rsid w:val="003D024F"/>
    <w:rsid w:val="003E0FC4"/>
    <w:rsid w:val="003E63FD"/>
    <w:rsid w:val="003E7017"/>
    <w:rsid w:val="003F64B8"/>
    <w:rsid w:val="003F67C5"/>
    <w:rsid w:val="00410AF7"/>
    <w:rsid w:val="00435838"/>
    <w:rsid w:val="00441686"/>
    <w:rsid w:val="00441D95"/>
    <w:rsid w:val="00465006"/>
    <w:rsid w:val="00466DAB"/>
    <w:rsid w:val="00473B69"/>
    <w:rsid w:val="0048112D"/>
    <w:rsid w:val="00491570"/>
    <w:rsid w:val="0049601F"/>
    <w:rsid w:val="0049794A"/>
    <w:rsid w:val="004A0F44"/>
    <w:rsid w:val="004A1D3A"/>
    <w:rsid w:val="004A1E92"/>
    <w:rsid w:val="004A2D01"/>
    <w:rsid w:val="004A7D81"/>
    <w:rsid w:val="004B4791"/>
    <w:rsid w:val="004C22CB"/>
    <w:rsid w:val="004C372B"/>
    <w:rsid w:val="004F35C8"/>
    <w:rsid w:val="0051277D"/>
    <w:rsid w:val="00527872"/>
    <w:rsid w:val="005562A0"/>
    <w:rsid w:val="00585B92"/>
    <w:rsid w:val="00590FC2"/>
    <w:rsid w:val="00595AF5"/>
    <w:rsid w:val="0059746A"/>
    <w:rsid w:val="005A61A0"/>
    <w:rsid w:val="005B4B85"/>
    <w:rsid w:val="005D31B4"/>
    <w:rsid w:val="005E3EE1"/>
    <w:rsid w:val="005E5775"/>
    <w:rsid w:val="005F2CAC"/>
    <w:rsid w:val="005F6BF5"/>
    <w:rsid w:val="00606445"/>
    <w:rsid w:val="006106A3"/>
    <w:rsid w:val="00616F41"/>
    <w:rsid w:val="00642142"/>
    <w:rsid w:val="006625BD"/>
    <w:rsid w:val="00666C0F"/>
    <w:rsid w:val="00666F0F"/>
    <w:rsid w:val="00670719"/>
    <w:rsid w:val="00672085"/>
    <w:rsid w:val="006730C6"/>
    <w:rsid w:val="006753EA"/>
    <w:rsid w:val="00675410"/>
    <w:rsid w:val="00681936"/>
    <w:rsid w:val="00687590"/>
    <w:rsid w:val="00695B12"/>
    <w:rsid w:val="006A3021"/>
    <w:rsid w:val="006A4597"/>
    <w:rsid w:val="006B317C"/>
    <w:rsid w:val="006C3A4E"/>
    <w:rsid w:val="00701538"/>
    <w:rsid w:val="00711376"/>
    <w:rsid w:val="00712359"/>
    <w:rsid w:val="00713269"/>
    <w:rsid w:val="00713DBC"/>
    <w:rsid w:val="00731A7E"/>
    <w:rsid w:val="00744BA3"/>
    <w:rsid w:val="007535E4"/>
    <w:rsid w:val="00764B6C"/>
    <w:rsid w:val="00775BB0"/>
    <w:rsid w:val="007802DF"/>
    <w:rsid w:val="00790E42"/>
    <w:rsid w:val="007A3FBE"/>
    <w:rsid w:val="007B25B8"/>
    <w:rsid w:val="007B26AF"/>
    <w:rsid w:val="007B7686"/>
    <w:rsid w:val="007C429B"/>
    <w:rsid w:val="007C579E"/>
    <w:rsid w:val="007D17CE"/>
    <w:rsid w:val="007D275E"/>
    <w:rsid w:val="007F1897"/>
    <w:rsid w:val="007F1921"/>
    <w:rsid w:val="007F5F6D"/>
    <w:rsid w:val="008109EE"/>
    <w:rsid w:val="00812B1A"/>
    <w:rsid w:val="00822213"/>
    <w:rsid w:val="00823126"/>
    <w:rsid w:val="00835CF2"/>
    <w:rsid w:val="008463AF"/>
    <w:rsid w:val="0085340A"/>
    <w:rsid w:val="00855BC5"/>
    <w:rsid w:val="00863476"/>
    <w:rsid w:val="00881270"/>
    <w:rsid w:val="00881A2B"/>
    <w:rsid w:val="0088256D"/>
    <w:rsid w:val="00883337"/>
    <w:rsid w:val="0088356C"/>
    <w:rsid w:val="00883A4D"/>
    <w:rsid w:val="00886940"/>
    <w:rsid w:val="00890BF3"/>
    <w:rsid w:val="008966B4"/>
    <w:rsid w:val="008A20D1"/>
    <w:rsid w:val="008D1372"/>
    <w:rsid w:val="008D2D4F"/>
    <w:rsid w:val="008E1E5D"/>
    <w:rsid w:val="008E3FD6"/>
    <w:rsid w:val="008F7BC1"/>
    <w:rsid w:val="0090010B"/>
    <w:rsid w:val="009022D8"/>
    <w:rsid w:val="0091087B"/>
    <w:rsid w:val="0091252F"/>
    <w:rsid w:val="009177C5"/>
    <w:rsid w:val="00919DF0"/>
    <w:rsid w:val="00920E74"/>
    <w:rsid w:val="009341D2"/>
    <w:rsid w:val="0093671D"/>
    <w:rsid w:val="009425F3"/>
    <w:rsid w:val="00957EBC"/>
    <w:rsid w:val="00960FE6"/>
    <w:rsid w:val="009704DB"/>
    <w:rsid w:val="009708F0"/>
    <w:rsid w:val="00975FC5"/>
    <w:rsid w:val="009766DE"/>
    <w:rsid w:val="009861C8"/>
    <w:rsid w:val="00990736"/>
    <w:rsid w:val="00992405"/>
    <w:rsid w:val="00993AD3"/>
    <w:rsid w:val="009A3BAE"/>
    <w:rsid w:val="009A48E6"/>
    <w:rsid w:val="009A4BD9"/>
    <w:rsid w:val="009B0F65"/>
    <w:rsid w:val="009D0E0A"/>
    <w:rsid w:val="009D5E93"/>
    <w:rsid w:val="009F37B9"/>
    <w:rsid w:val="00A007D2"/>
    <w:rsid w:val="00A02A11"/>
    <w:rsid w:val="00A06D3A"/>
    <w:rsid w:val="00A14012"/>
    <w:rsid w:val="00A142BE"/>
    <w:rsid w:val="00A27E2E"/>
    <w:rsid w:val="00A35325"/>
    <w:rsid w:val="00A3649A"/>
    <w:rsid w:val="00A470A7"/>
    <w:rsid w:val="00A517E1"/>
    <w:rsid w:val="00A74729"/>
    <w:rsid w:val="00AA3936"/>
    <w:rsid w:val="00AC45DF"/>
    <w:rsid w:val="00AD61DD"/>
    <w:rsid w:val="00AE130F"/>
    <w:rsid w:val="00AE7CC2"/>
    <w:rsid w:val="00AF07FE"/>
    <w:rsid w:val="00AF2AAB"/>
    <w:rsid w:val="00B1532E"/>
    <w:rsid w:val="00B16F77"/>
    <w:rsid w:val="00B17668"/>
    <w:rsid w:val="00B2078C"/>
    <w:rsid w:val="00B30839"/>
    <w:rsid w:val="00B37140"/>
    <w:rsid w:val="00B3726E"/>
    <w:rsid w:val="00B40BCE"/>
    <w:rsid w:val="00B558D5"/>
    <w:rsid w:val="00B72EE3"/>
    <w:rsid w:val="00B75E80"/>
    <w:rsid w:val="00B777FD"/>
    <w:rsid w:val="00B82538"/>
    <w:rsid w:val="00B931F0"/>
    <w:rsid w:val="00B933DB"/>
    <w:rsid w:val="00BA4916"/>
    <w:rsid w:val="00BB3AB6"/>
    <w:rsid w:val="00BC1402"/>
    <w:rsid w:val="00BD525F"/>
    <w:rsid w:val="00BD72CD"/>
    <w:rsid w:val="00BF47F2"/>
    <w:rsid w:val="00BFF7EF"/>
    <w:rsid w:val="00C01AEF"/>
    <w:rsid w:val="00C30204"/>
    <w:rsid w:val="00C45E78"/>
    <w:rsid w:val="00C517C3"/>
    <w:rsid w:val="00C5494A"/>
    <w:rsid w:val="00C560AB"/>
    <w:rsid w:val="00C57525"/>
    <w:rsid w:val="00C60DCF"/>
    <w:rsid w:val="00C71071"/>
    <w:rsid w:val="00C8645E"/>
    <w:rsid w:val="00C95356"/>
    <w:rsid w:val="00CA6DA3"/>
    <w:rsid w:val="00CB54B6"/>
    <w:rsid w:val="00CB56E3"/>
    <w:rsid w:val="00CD2904"/>
    <w:rsid w:val="00CE33B2"/>
    <w:rsid w:val="00CE46C1"/>
    <w:rsid w:val="00CE4F41"/>
    <w:rsid w:val="00CE7EE7"/>
    <w:rsid w:val="00CF2221"/>
    <w:rsid w:val="00CF58C7"/>
    <w:rsid w:val="00CF5DD3"/>
    <w:rsid w:val="00D21CC8"/>
    <w:rsid w:val="00D2315A"/>
    <w:rsid w:val="00D25D23"/>
    <w:rsid w:val="00D27787"/>
    <w:rsid w:val="00D31E06"/>
    <w:rsid w:val="00D45D51"/>
    <w:rsid w:val="00D530D3"/>
    <w:rsid w:val="00D7179E"/>
    <w:rsid w:val="00D74081"/>
    <w:rsid w:val="00D80474"/>
    <w:rsid w:val="00D94B4C"/>
    <w:rsid w:val="00DB03A6"/>
    <w:rsid w:val="00DB248B"/>
    <w:rsid w:val="00DD2E49"/>
    <w:rsid w:val="00DD6FF4"/>
    <w:rsid w:val="00DE05ED"/>
    <w:rsid w:val="00DE4210"/>
    <w:rsid w:val="00DE5FF5"/>
    <w:rsid w:val="00E047CA"/>
    <w:rsid w:val="00E04BED"/>
    <w:rsid w:val="00E122E7"/>
    <w:rsid w:val="00E16AE4"/>
    <w:rsid w:val="00E24E5C"/>
    <w:rsid w:val="00E351CB"/>
    <w:rsid w:val="00E37B46"/>
    <w:rsid w:val="00E4086C"/>
    <w:rsid w:val="00E44682"/>
    <w:rsid w:val="00E47980"/>
    <w:rsid w:val="00E54BBB"/>
    <w:rsid w:val="00E61C79"/>
    <w:rsid w:val="00E65FDC"/>
    <w:rsid w:val="00E676A8"/>
    <w:rsid w:val="00E74D8D"/>
    <w:rsid w:val="00E76999"/>
    <w:rsid w:val="00E80C58"/>
    <w:rsid w:val="00E816A0"/>
    <w:rsid w:val="00E8749E"/>
    <w:rsid w:val="00E92B86"/>
    <w:rsid w:val="00E93D8F"/>
    <w:rsid w:val="00EA5F06"/>
    <w:rsid w:val="00EB377F"/>
    <w:rsid w:val="00EC2D87"/>
    <w:rsid w:val="00ED4354"/>
    <w:rsid w:val="00EE21B0"/>
    <w:rsid w:val="00F13F50"/>
    <w:rsid w:val="00F43384"/>
    <w:rsid w:val="00F5B763"/>
    <w:rsid w:val="00F765AC"/>
    <w:rsid w:val="00F7701C"/>
    <w:rsid w:val="00F82D98"/>
    <w:rsid w:val="00F82E86"/>
    <w:rsid w:val="00F84982"/>
    <w:rsid w:val="00F851BC"/>
    <w:rsid w:val="00F945C2"/>
    <w:rsid w:val="00FA0C84"/>
    <w:rsid w:val="00FA46AC"/>
    <w:rsid w:val="00FA6231"/>
    <w:rsid w:val="00FB1DCC"/>
    <w:rsid w:val="00FB7AA5"/>
    <w:rsid w:val="00FD13FE"/>
    <w:rsid w:val="00FD7FDA"/>
    <w:rsid w:val="00FE0E6D"/>
    <w:rsid w:val="01024E37"/>
    <w:rsid w:val="012BE434"/>
    <w:rsid w:val="013D9747"/>
    <w:rsid w:val="014AEE2E"/>
    <w:rsid w:val="016EA47F"/>
    <w:rsid w:val="01721559"/>
    <w:rsid w:val="0191D283"/>
    <w:rsid w:val="019BEC25"/>
    <w:rsid w:val="019F64CD"/>
    <w:rsid w:val="01B1C8BF"/>
    <w:rsid w:val="01B404BE"/>
    <w:rsid w:val="01BCE890"/>
    <w:rsid w:val="01F4BE60"/>
    <w:rsid w:val="02200261"/>
    <w:rsid w:val="022C10E7"/>
    <w:rsid w:val="0240A6EF"/>
    <w:rsid w:val="026425BD"/>
    <w:rsid w:val="0273C575"/>
    <w:rsid w:val="02866E50"/>
    <w:rsid w:val="02A83529"/>
    <w:rsid w:val="02C4C374"/>
    <w:rsid w:val="02D39122"/>
    <w:rsid w:val="02F4706E"/>
    <w:rsid w:val="030E72C6"/>
    <w:rsid w:val="0318BC39"/>
    <w:rsid w:val="032871CA"/>
    <w:rsid w:val="032C8A30"/>
    <w:rsid w:val="035928D9"/>
    <w:rsid w:val="03649EB9"/>
    <w:rsid w:val="0366D75F"/>
    <w:rsid w:val="03800942"/>
    <w:rsid w:val="03888842"/>
    <w:rsid w:val="038B0C10"/>
    <w:rsid w:val="03908288"/>
    <w:rsid w:val="03965800"/>
    <w:rsid w:val="03983349"/>
    <w:rsid w:val="03A13784"/>
    <w:rsid w:val="03AB7B66"/>
    <w:rsid w:val="03B82921"/>
    <w:rsid w:val="03C93B3D"/>
    <w:rsid w:val="03D0652E"/>
    <w:rsid w:val="03D06888"/>
    <w:rsid w:val="03D7E17C"/>
    <w:rsid w:val="03DFD30C"/>
    <w:rsid w:val="03E2269A"/>
    <w:rsid w:val="03F5697F"/>
    <w:rsid w:val="0414E95A"/>
    <w:rsid w:val="04351D93"/>
    <w:rsid w:val="0437D772"/>
    <w:rsid w:val="043EBB79"/>
    <w:rsid w:val="047569FF"/>
    <w:rsid w:val="0488600D"/>
    <w:rsid w:val="048CB6BC"/>
    <w:rsid w:val="0498B693"/>
    <w:rsid w:val="04A63D20"/>
    <w:rsid w:val="04BAB175"/>
    <w:rsid w:val="04CE39B6"/>
    <w:rsid w:val="0521D039"/>
    <w:rsid w:val="052E9DB1"/>
    <w:rsid w:val="054A3770"/>
    <w:rsid w:val="056DE279"/>
    <w:rsid w:val="05736997"/>
    <w:rsid w:val="059AF5D5"/>
    <w:rsid w:val="05AC897B"/>
    <w:rsid w:val="05C0D485"/>
    <w:rsid w:val="05D7B642"/>
    <w:rsid w:val="060D1CC4"/>
    <w:rsid w:val="0648A832"/>
    <w:rsid w:val="06D67D3A"/>
    <w:rsid w:val="07264530"/>
    <w:rsid w:val="0748C72C"/>
    <w:rsid w:val="07707E1B"/>
    <w:rsid w:val="07A07B37"/>
    <w:rsid w:val="07B521CB"/>
    <w:rsid w:val="07EB27D3"/>
    <w:rsid w:val="08125719"/>
    <w:rsid w:val="08582AA8"/>
    <w:rsid w:val="085A658C"/>
    <w:rsid w:val="0902CA92"/>
    <w:rsid w:val="0902CB92"/>
    <w:rsid w:val="0927A824"/>
    <w:rsid w:val="09301442"/>
    <w:rsid w:val="09621E1D"/>
    <w:rsid w:val="09705745"/>
    <w:rsid w:val="09A06BEE"/>
    <w:rsid w:val="09A5BF9A"/>
    <w:rsid w:val="09AA18D4"/>
    <w:rsid w:val="09E73478"/>
    <w:rsid w:val="09EB5722"/>
    <w:rsid w:val="09EBAF75"/>
    <w:rsid w:val="09FFCC47"/>
    <w:rsid w:val="0A373774"/>
    <w:rsid w:val="0A4224D9"/>
    <w:rsid w:val="0A6EDC12"/>
    <w:rsid w:val="0A733FE3"/>
    <w:rsid w:val="0AA7F30E"/>
    <w:rsid w:val="0AA7F841"/>
    <w:rsid w:val="0AB854FD"/>
    <w:rsid w:val="0ABDDFFD"/>
    <w:rsid w:val="0ADCB450"/>
    <w:rsid w:val="0AE4C64D"/>
    <w:rsid w:val="0B2C6DD4"/>
    <w:rsid w:val="0B35CDC6"/>
    <w:rsid w:val="0B406807"/>
    <w:rsid w:val="0B4CE65A"/>
    <w:rsid w:val="0B62F885"/>
    <w:rsid w:val="0B6CAEF1"/>
    <w:rsid w:val="0B781FA0"/>
    <w:rsid w:val="0B80D019"/>
    <w:rsid w:val="0BA75CD9"/>
    <w:rsid w:val="0BB38FA8"/>
    <w:rsid w:val="0BE7AB24"/>
    <w:rsid w:val="0C25BEAE"/>
    <w:rsid w:val="0C274393"/>
    <w:rsid w:val="0C4985D3"/>
    <w:rsid w:val="0C936F3A"/>
    <w:rsid w:val="0D03E781"/>
    <w:rsid w:val="0D0B385A"/>
    <w:rsid w:val="0D11894B"/>
    <w:rsid w:val="0D2DEE5F"/>
    <w:rsid w:val="0D47CF9D"/>
    <w:rsid w:val="0D542FA7"/>
    <w:rsid w:val="0D599862"/>
    <w:rsid w:val="0D7C756D"/>
    <w:rsid w:val="0DAA8606"/>
    <w:rsid w:val="0DF2E429"/>
    <w:rsid w:val="0DFD5F90"/>
    <w:rsid w:val="0E0F35C4"/>
    <w:rsid w:val="0E1060D3"/>
    <w:rsid w:val="0E22C7F8"/>
    <w:rsid w:val="0E33FA95"/>
    <w:rsid w:val="0E66789F"/>
    <w:rsid w:val="0E67BF06"/>
    <w:rsid w:val="0E6FFF81"/>
    <w:rsid w:val="0E8399B7"/>
    <w:rsid w:val="0E87BF99"/>
    <w:rsid w:val="0E9D5C1B"/>
    <w:rsid w:val="0EA1D018"/>
    <w:rsid w:val="0EA78F7C"/>
    <w:rsid w:val="0EB65031"/>
    <w:rsid w:val="0EF298AE"/>
    <w:rsid w:val="0F20B363"/>
    <w:rsid w:val="0F29830C"/>
    <w:rsid w:val="0F2CDCA9"/>
    <w:rsid w:val="0F2D07E9"/>
    <w:rsid w:val="0FB5D674"/>
    <w:rsid w:val="0FDE86BD"/>
    <w:rsid w:val="0FE68CB8"/>
    <w:rsid w:val="0FF034D1"/>
    <w:rsid w:val="10042E9F"/>
    <w:rsid w:val="101642F2"/>
    <w:rsid w:val="1049C0FB"/>
    <w:rsid w:val="104F5CFF"/>
    <w:rsid w:val="106F3129"/>
    <w:rsid w:val="1072A7C5"/>
    <w:rsid w:val="10966296"/>
    <w:rsid w:val="10CF60DD"/>
    <w:rsid w:val="10E108E6"/>
    <w:rsid w:val="10E789EE"/>
    <w:rsid w:val="10F6AB7C"/>
    <w:rsid w:val="10F73FFC"/>
    <w:rsid w:val="113A927E"/>
    <w:rsid w:val="113D5CAB"/>
    <w:rsid w:val="115BECD3"/>
    <w:rsid w:val="115C43EC"/>
    <w:rsid w:val="117D60FD"/>
    <w:rsid w:val="119F6022"/>
    <w:rsid w:val="11AC29ED"/>
    <w:rsid w:val="12155B32"/>
    <w:rsid w:val="1226EA3F"/>
    <w:rsid w:val="1247C6DC"/>
    <w:rsid w:val="125466CA"/>
    <w:rsid w:val="12772023"/>
    <w:rsid w:val="12B0FA31"/>
    <w:rsid w:val="12B488D4"/>
    <w:rsid w:val="13360CAF"/>
    <w:rsid w:val="137651CA"/>
    <w:rsid w:val="137AC2F1"/>
    <w:rsid w:val="1390B00D"/>
    <w:rsid w:val="13A2A57C"/>
    <w:rsid w:val="13AC8651"/>
    <w:rsid w:val="13C34615"/>
    <w:rsid w:val="1411F881"/>
    <w:rsid w:val="141BBEA8"/>
    <w:rsid w:val="141D88A7"/>
    <w:rsid w:val="14401235"/>
    <w:rsid w:val="1461D6A6"/>
    <w:rsid w:val="14699289"/>
    <w:rsid w:val="146D6955"/>
    <w:rsid w:val="146E4E01"/>
    <w:rsid w:val="1494E183"/>
    <w:rsid w:val="14A00E27"/>
    <w:rsid w:val="14A02A36"/>
    <w:rsid w:val="14AEFA40"/>
    <w:rsid w:val="14C53134"/>
    <w:rsid w:val="150B3E89"/>
    <w:rsid w:val="151D37F9"/>
    <w:rsid w:val="153E9583"/>
    <w:rsid w:val="154E781B"/>
    <w:rsid w:val="158AF2F9"/>
    <w:rsid w:val="158CBADF"/>
    <w:rsid w:val="159C2D3F"/>
    <w:rsid w:val="15A70ABF"/>
    <w:rsid w:val="15AFABF4"/>
    <w:rsid w:val="15B5559C"/>
    <w:rsid w:val="15D9CF6E"/>
    <w:rsid w:val="1616803F"/>
    <w:rsid w:val="1643AD06"/>
    <w:rsid w:val="1647CFF0"/>
    <w:rsid w:val="164E4DF4"/>
    <w:rsid w:val="165CC499"/>
    <w:rsid w:val="1666BE6E"/>
    <w:rsid w:val="167ABF60"/>
    <w:rsid w:val="16D2FB65"/>
    <w:rsid w:val="16F1A18C"/>
    <w:rsid w:val="1700CCC5"/>
    <w:rsid w:val="1717944F"/>
    <w:rsid w:val="1732F66F"/>
    <w:rsid w:val="173740B3"/>
    <w:rsid w:val="174CE740"/>
    <w:rsid w:val="1766B7D0"/>
    <w:rsid w:val="17A89D9B"/>
    <w:rsid w:val="17CE9289"/>
    <w:rsid w:val="17E680AB"/>
    <w:rsid w:val="182D24D2"/>
    <w:rsid w:val="18347160"/>
    <w:rsid w:val="1839819B"/>
    <w:rsid w:val="185A6872"/>
    <w:rsid w:val="18613F10"/>
    <w:rsid w:val="1866E6CC"/>
    <w:rsid w:val="1897200B"/>
    <w:rsid w:val="18BF14BF"/>
    <w:rsid w:val="18D2B39A"/>
    <w:rsid w:val="18F14817"/>
    <w:rsid w:val="19108D6D"/>
    <w:rsid w:val="1916753B"/>
    <w:rsid w:val="1949DC1D"/>
    <w:rsid w:val="197B8F5C"/>
    <w:rsid w:val="198396D7"/>
    <w:rsid w:val="198F45CB"/>
    <w:rsid w:val="19AF0623"/>
    <w:rsid w:val="19D3A735"/>
    <w:rsid w:val="19D52471"/>
    <w:rsid w:val="1A28D2C7"/>
    <w:rsid w:val="1A2BD03A"/>
    <w:rsid w:val="1A2E174D"/>
    <w:rsid w:val="1A3429EF"/>
    <w:rsid w:val="1A39EA07"/>
    <w:rsid w:val="1A821DB7"/>
    <w:rsid w:val="1A90523C"/>
    <w:rsid w:val="1AB900FC"/>
    <w:rsid w:val="1AC5758B"/>
    <w:rsid w:val="1AE55016"/>
    <w:rsid w:val="1AEDD51A"/>
    <w:rsid w:val="1AEFEC00"/>
    <w:rsid w:val="1AF50057"/>
    <w:rsid w:val="1B188108"/>
    <w:rsid w:val="1B37549A"/>
    <w:rsid w:val="1B6922CE"/>
    <w:rsid w:val="1B7422BD"/>
    <w:rsid w:val="1B77BB43"/>
    <w:rsid w:val="1B7A9779"/>
    <w:rsid w:val="1B7BFB9A"/>
    <w:rsid w:val="1B84A27D"/>
    <w:rsid w:val="1B8EF12E"/>
    <w:rsid w:val="1B990C36"/>
    <w:rsid w:val="1BA51F73"/>
    <w:rsid w:val="1BA5E7AC"/>
    <w:rsid w:val="1BA80235"/>
    <w:rsid w:val="1BC685CB"/>
    <w:rsid w:val="1BCEAC4C"/>
    <w:rsid w:val="1BD8C4EA"/>
    <w:rsid w:val="1BF5C352"/>
    <w:rsid w:val="1C0E4CF9"/>
    <w:rsid w:val="1C158A19"/>
    <w:rsid w:val="1C3507E7"/>
    <w:rsid w:val="1C71A5CC"/>
    <w:rsid w:val="1C79C002"/>
    <w:rsid w:val="1C7FC9FE"/>
    <w:rsid w:val="1C9D7BE3"/>
    <w:rsid w:val="1CBF7195"/>
    <w:rsid w:val="1D1AAFF9"/>
    <w:rsid w:val="1D61DE98"/>
    <w:rsid w:val="1D7A2663"/>
    <w:rsid w:val="1D9B8B5D"/>
    <w:rsid w:val="1D9E6925"/>
    <w:rsid w:val="1DC9BFDA"/>
    <w:rsid w:val="1DD274AA"/>
    <w:rsid w:val="1E1BE61E"/>
    <w:rsid w:val="1E1DEE6E"/>
    <w:rsid w:val="1E5AED8B"/>
    <w:rsid w:val="1E65EF83"/>
    <w:rsid w:val="1E6E5C24"/>
    <w:rsid w:val="1E7465CE"/>
    <w:rsid w:val="1E8D8DD8"/>
    <w:rsid w:val="1EA875C8"/>
    <w:rsid w:val="1EAF3D80"/>
    <w:rsid w:val="1EC78098"/>
    <w:rsid w:val="1ECE0D1A"/>
    <w:rsid w:val="1EDA11CB"/>
    <w:rsid w:val="1F0E1FE9"/>
    <w:rsid w:val="1F12696C"/>
    <w:rsid w:val="1F1E2F9A"/>
    <w:rsid w:val="1F4973E4"/>
    <w:rsid w:val="1F5CF69B"/>
    <w:rsid w:val="1F63D969"/>
    <w:rsid w:val="1F86199E"/>
    <w:rsid w:val="1F964967"/>
    <w:rsid w:val="1FB9D728"/>
    <w:rsid w:val="1FDB19C4"/>
    <w:rsid w:val="1FE011B7"/>
    <w:rsid w:val="20595935"/>
    <w:rsid w:val="205C8DF5"/>
    <w:rsid w:val="209DE48D"/>
    <w:rsid w:val="20BE0765"/>
    <w:rsid w:val="20C23967"/>
    <w:rsid w:val="20CECBBF"/>
    <w:rsid w:val="20F07C04"/>
    <w:rsid w:val="20F10881"/>
    <w:rsid w:val="21136767"/>
    <w:rsid w:val="211391B3"/>
    <w:rsid w:val="21312005"/>
    <w:rsid w:val="2136B996"/>
    <w:rsid w:val="213D2F85"/>
    <w:rsid w:val="214CE6F6"/>
    <w:rsid w:val="2175DD40"/>
    <w:rsid w:val="2196EF85"/>
    <w:rsid w:val="219C231F"/>
    <w:rsid w:val="21C91111"/>
    <w:rsid w:val="21DD1168"/>
    <w:rsid w:val="21DF2BDD"/>
    <w:rsid w:val="21E0D9CC"/>
    <w:rsid w:val="221FC0DB"/>
    <w:rsid w:val="222AFFA8"/>
    <w:rsid w:val="223B3896"/>
    <w:rsid w:val="22709896"/>
    <w:rsid w:val="22891951"/>
    <w:rsid w:val="22A8CC33"/>
    <w:rsid w:val="22BBEBF0"/>
    <w:rsid w:val="22F0D671"/>
    <w:rsid w:val="22F7DF0E"/>
    <w:rsid w:val="22F9E751"/>
    <w:rsid w:val="23082183"/>
    <w:rsid w:val="2314D567"/>
    <w:rsid w:val="231E2244"/>
    <w:rsid w:val="23695551"/>
    <w:rsid w:val="236A9274"/>
    <w:rsid w:val="2391E591"/>
    <w:rsid w:val="23DB92E3"/>
    <w:rsid w:val="23E94B66"/>
    <w:rsid w:val="2416FDB9"/>
    <w:rsid w:val="2421DAFC"/>
    <w:rsid w:val="243B1047"/>
    <w:rsid w:val="243BC753"/>
    <w:rsid w:val="24462363"/>
    <w:rsid w:val="24506DB1"/>
    <w:rsid w:val="247D3444"/>
    <w:rsid w:val="24808726"/>
    <w:rsid w:val="249CF602"/>
    <w:rsid w:val="24AD1831"/>
    <w:rsid w:val="24CB481C"/>
    <w:rsid w:val="24DD6DFC"/>
    <w:rsid w:val="250A90DE"/>
    <w:rsid w:val="251514F1"/>
    <w:rsid w:val="254A8FA1"/>
    <w:rsid w:val="2555308E"/>
    <w:rsid w:val="25881525"/>
    <w:rsid w:val="259C435E"/>
    <w:rsid w:val="25CB91DC"/>
    <w:rsid w:val="25CFD7AD"/>
    <w:rsid w:val="25F78656"/>
    <w:rsid w:val="26031CB4"/>
    <w:rsid w:val="2639E352"/>
    <w:rsid w:val="264297C1"/>
    <w:rsid w:val="26520FD1"/>
    <w:rsid w:val="266A6C6C"/>
    <w:rsid w:val="2698CA30"/>
    <w:rsid w:val="2698E2B7"/>
    <w:rsid w:val="26991D76"/>
    <w:rsid w:val="26A612A4"/>
    <w:rsid w:val="26BCC269"/>
    <w:rsid w:val="26CB35F7"/>
    <w:rsid w:val="26E5A41B"/>
    <w:rsid w:val="2705F064"/>
    <w:rsid w:val="270988DF"/>
    <w:rsid w:val="270BEB70"/>
    <w:rsid w:val="272F5C4A"/>
    <w:rsid w:val="27509B05"/>
    <w:rsid w:val="276985E7"/>
    <w:rsid w:val="27731B96"/>
    <w:rsid w:val="277392E9"/>
    <w:rsid w:val="2775FFF8"/>
    <w:rsid w:val="27904F84"/>
    <w:rsid w:val="27B42478"/>
    <w:rsid w:val="27B8C169"/>
    <w:rsid w:val="27BA4899"/>
    <w:rsid w:val="27BE357F"/>
    <w:rsid w:val="2819FB02"/>
    <w:rsid w:val="2833D94A"/>
    <w:rsid w:val="284A51B1"/>
    <w:rsid w:val="284C2993"/>
    <w:rsid w:val="284C8ADB"/>
    <w:rsid w:val="28810AFE"/>
    <w:rsid w:val="289A5C7B"/>
    <w:rsid w:val="28B82D8B"/>
    <w:rsid w:val="28CE0129"/>
    <w:rsid w:val="291C8634"/>
    <w:rsid w:val="2935ABF5"/>
    <w:rsid w:val="2945F115"/>
    <w:rsid w:val="29543967"/>
    <w:rsid w:val="298E6ACF"/>
    <w:rsid w:val="29A2D5C2"/>
    <w:rsid w:val="29B095BC"/>
    <w:rsid w:val="29C1268E"/>
    <w:rsid w:val="29C2AAEB"/>
    <w:rsid w:val="2A2400B7"/>
    <w:rsid w:val="2A3AA165"/>
    <w:rsid w:val="2A416E39"/>
    <w:rsid w:val="2A591016"/>
    <w:rsid w:val="2A5AE5A6"/>
    <w:rsid w:val="2A5EB315"/>
    <w:rsid w:val="2A7BB436"/>
    <w:rsid w:val="2A97AD5A"/>
    <w:rsid w:val="2AD397BD"/>
    <w:rsid w:val="2AD4B5B0"/>
    <w:rsid w:val="2ADDA058"/>
    <w:rsid w:val="2B0F945D"/>
    <w:rsid w:val="2B1C6AE2"/>
    <w:rsid w:val="2B2AAD67"/>
    <w:rsid w:val="2B4C9C00"/>
    <w:rsid w:val="2B716A6F"/>
    <w:rsid w:val="2BAD5069"/>
    <w:rsid w:val="2BCB4148"/>
    <w:rsid w:val="2C0C46A5"/>
    <w:rsid w:val="2C4F9445"/>
    <w:rsid w:val="2C5460C1"/>
    <w:rsid w:val="2C816A38"/>
    <w:rsid w:val="2CA9AFE9"/>
    <w:rsid w:val="2CAAF38F"/>
    <w:rsid w:val="2CAEAE76"/>
    <w:rsid w:val="2CB78B8B"/>
    <w:rsid w:val="2CE21309"/>
    <w:rsid w:val="2CF18A4C"/>
    <w:rsid w:val="2CFD99FE"/>
    <w:rsid w:val="2D2B457A"/>
    <w:rsid w:val="2D703A07"/>
    <w:rsid w:val="2D874766"/>
    <w:rsid w:val="2D89FDAC"/>
    <w:rsid w:val="2D9AB278"/>
    <w:rsid w:val="2D9D702F"/>
    <w:rsid w:val="2D9FA719"/>
    <w:rsid w:val="2DB2872D"/>
    <w:rsid w:val="2DD99014"/>
    <w:rsid w:val="2DE9F55B"/>
    <w:rsid w:val="2DEEEAC2"/>
    <w:rsid w:val="2DF8F323"/>
    <w:rsid w:val="2DFBD729"/>
    <w:rsid w:val="2E0F3F52"/>
    <w:rsid w:val="2E16E119"/>
    <w:rsid w:val="2E20DAB6"/>
    <w:rsid w:val="2E26A7FF"/>
    <w:rsid w:val="2E59FE16"/>
    <w:rsid w:val="2E60ECC4"/>
    <w:rsid w:val="2E6A3607"/>
    <w:rsid w:val="2E76F37B"/>
    <w:rsid w:val="2E7DEC4A"/>
    <w:rsid w:val="2E830E2D"/>
    <w:rsid w:val="2ECF74FD"/>
    <w:rsid w:val="2ED2DE0C"/>
    <w:rsid w:val="2ED675E4"/>
    <w:rsid w:val="2ED846F9"/>
    <w:rsid w:val="2EF48F9C"/>
    <w:rsid w:val="2F15330F"/>
    <w:rsid w:val="2F1AA239"/>
    <w:rsid w:val="2F3CCBE9"/>
    <w:rsid w:val="2F504698"/>
    <w:rsid w:val="2F59230C"/>
    <w:rsid w:val="2F6ED007"/>
    <w:rsid w:val="2F74DF61"/>
    <w:rsid w:val="2F8CFC72"/>
    <w:rsid w:val="2F9DCE7D"/>
    <w:rsid w:val="2F9EC5B0"/>
    <w:rsid w:val="2FA32E5E"/>
    <w:rsid w:val="2FF39826"/>
    <w:rsid w:val="2FFF8D56"/>
    <w:rsid w:val="30246E10"/>
    <w:rsid w:val="302CFF07"/>
    <w:rsid w:val="302E652B"/>
    <w:rsid w:val="306DFB92"/>
    <w:rsid w:val="3080D5D3"/>
    <w:rsid w:val="30C26C6C"/>
    <w:rsid w:val="30CE7C75"/>
    <w:rsid w:val="311D667F"/>
    <w:rsid w:val="313744FA"/>
    <w:rsid w:val="3139BA68"/>
    <w:rsid w:val="316A789D"/>
    <w:rsid w:val="31A29995"/>
    <w:rsid w:val="31DACFE8"/>
    <w:rsid w:val="31E79018"/>
    <w:rsid w:val="31F324EC"/>
    <w:rsid w:val="32094CE2"/>
    <w:rsid w:val="32129AB4"/>
    <w:rsid w:val="322090B7"/>
    <w:rsid w:val="32269582"/>
    <w:rsid w:val="32432A92"/>
    <w:rsid w:val="324C0E32"/>
    <w:rsid w:val="3252D292"/>
    <w:rsid w:val="326D75C1"/>
    <w:rsid w:val="32964297"/>
    <w:rsid w:val="329C1473"/>
    <w:rsid w:val="32B4BA3A"/>
    <w:rsid w:val="32BB61DA"/>
    <w:rsid w:val="32E87614"/>
    <w:rsid w:val="330814DE"/>
    <w:rsid w:val="332974BF"/>
    <w:rsid w:val="3362AAF3"/>
    <w:rsid w:val="33872893"/>
    <w:rsid w:val="33925244"/>
    <w:rsid w:val="33C1C8BB"/>
    <w:rsid w:val="33C387D5"/>
    <w:rsid w:val="33C7C1E4"/>
    <w:rsid w:val="33D66FBB"/>
    <w:rsid w:val="33ECB4A9"/>
    <w:rsid w:val="33F2E790"/>
    <w:rsid w:val="34009302"/>
    <w:rsid w:val="3435F15E"/>
    <w:rsid w:val="343D6409"/>
    <w:rsid w:val="34424DA4"/>
    <w:rsid w:val="345BD40E"/>
    <w:rsid w:val="346872B2"/>
    <w:rsid w:val="347CE5CE"/>
    <w:rsid w:val="3499E830"/>
    <w:rsid w:val="34BFADA5"/>
    <w:rsid w:val="34CF3D8F"/>
    <w:rsid w:val="34DF7BF1"/>
    <w:rsid w:val="34FD2E3A"/>
    <w:rsid w:val="350E553F"/>
    <w:rsid w:val="35235351"/>
    <w:rsid w:val="3571BDDC"/>
    <w:rsid w:val="3584C753"/>
    <w:rsid w:val="35A0303C"/>
    <w:rsid w:val="35A22B7C"/>
    <w:rsid w:val="35CA3FFC"/>
    <w:rsid w:val="35E6263C"/>
    <w:rsid w:val="35E825B6"/>
    <w:rsid w:val="35FF6B84"/>
    <w:rsid w:val="36255D82"/>
    <w:rsid w:val="362E5018"/>
    <w:rsid w:val="36516BF5"/>
    <w:rsid w:val="3665B5D3"/>
    <w:rsid w:val="36727B76"/>
    <w:rsid w:val="36915FBD"/>
    <w:rsid w:val="36B1DEB9"/>
    <w:rsid w:val="36F8A451"/>
    <w:rsid w:val="3714FE10"/>
    <w:rsid w:val="37240A2A"/>
    <w:rsid w:val="37600619"/>
    <w:rsid w:val="37670EE9"/>
    <w:rsid w:val="3782697C"/>
    <w:rsid w:val="379B7E02"/>
    <w:rsid w:val="379F2ADC"/>
    <w:rsid w:val="37B4D129"/>
    <w:rsid w:val="37D27A69"/>
    <w:rsid w:val="37D8306B"/>
    <w:rsid w:val="37E3BD42"/>
    <w:rsid w:val="37EB4D3A"/>
    <w:rsid w:val="37EBFBEF"/>
    <w:rsid w:val="3806AD0C"/>
    <w:rsid w:val="38424926"/>
    <w:rsid w:val="3851286D"/>
    <w:rsid w:val="385B3641"/>
    <w:rsid w:val="3864696D"/>
    <w:rsid w:val="386C0A58"/>
    <w:rsid w:val="389EEA52"/>
    <w:rsid w:val="38B787BF"/>
    <w:rsid w:val="38B7A8C4"/>
    <w:rsid w:val="38CDA8DD"/>
    <w:rsid w:val="38EB2C70"/>
    <w:rsid w:val="38F17D57"/>
    <w:rsid w:val="38F37275"/>
    <w:rsid w:val="391531D8"/>
    <w:rsid w:val="393B7F74"/>
    <w:rsid w:val="39603BCB"/>
    <w:rsid w:val="396C2552"/>
    <w:rsid w:val="39859030"/>
    <w:rsid w:val="399A0097"/>
    <w:rsid w:val="39BBED63"/>
    <w:rsid w:val="39DBEC76"/>
    <w:rsid w:val="39E5C814"/>
    <w:rsid w:val="39E71FC7"/>
    <w:rsid w:val="39F32ACF"/>
    <w:rsid w:val="3A02E1AF"/>
    <w:rsid w:val="3A16E729"/>
    <w:rsid w:val="3A24D78A"/>
    <w:rsid w:val="3A36287D"/>
    <w:rsid w:val="3A40594D"/>
    <w:rsid w:val="3A51252E"/>
    <w:rsid w:val="3A5801A0"/>
    <w:rsid w:val="3A6180B1"/>
    <w:rsid w:val="3A71C018"/>
    <w:rsid w:val="3A7C3D70"/>
    <w:rsid w:val="3A825B24"/>
    <w:rsid w:val="3A994504"/>
    <w:rsid w:val="3AA55532"/>
    <w:rsid w:val="3AA5FCF5"/>
    <w:rsid w:val="3AA6626B"/>
    <w:rsid w:val="3AAA52B7"/>
    <w:rsid w:val="3AB48E88"/>
    <w:rsid w:val="3AF1C2CB"/>
    <w:rsid w:val="3AF90F53"/>
    <w:rsid w:val="3AFC587C"/>
    <w:rsid w:val="3B0F9346"/>
    <w:rsid w:val="3B140C91"/>
    <w:rsid w:val="3B5910DE"/>
    <w:rsid w:val="3B59AEC1"/>
    <w:rsid w:val="3B8FBA45"/>
    <w:rsid w:val="3B984D5F"/>
    <w:rsid w:val="3BABDF66"/>
    <w:rsid w:val="3C16FD90"/>
    <w:rsid w:val="3C2009DA"/>
    <w:rsid w:val="3C5C810F"/>
    <w:rsid w:val="3C89D22C"/>
    <w:rsid w:val="3CC56912"/>
    <w:rsid w:val="3CF59218"/>
    <w:rsid w:val="3CF9C8D4"/>
    <w:rsid w:val="3D0D27EF"/>
    <w:rsid w:val="3D139F27"/>
    <w:rsid w:val="3D4CD5C2"/>
    <w:rsid w:val="3D55CA2F"/>
    <w:rsid w:val="3D579B85"/>
    <w:rsid w:val="3D74643C"/>
    <w:rsid w:val="3D8263B5"/>
    <w:rsid w:val="3D832DE2"/>
    <w:rsid w:val="3D8FC9E0"/>
    <w:rsid w:val="3D90C754"/>
    <w:rsid w:val="3DAEABFF"/>
    <w:rsid w:val="3DC3E607"/>
    <w:rsid w:val="3DC54598"/>
    <w:rsid w:val="3DE30340"/>
    <w:rsid w:val="3E28281C"/>
    <w:rsid w:val="3E2E30A4"/>
    <w:rsid w:val="3E3197CB"/>
    <w:rsid w:val="3E404575"/>
    <w:rsid w:val="3E4B6452"/>
    <w:rsid w:val="3E52DA0C"/>
    <w:rsid w:val="3E6B9DA8"/>
    <w:rsid w:val="3E73DE05"/>
    <w:rsid w:val="3E7EAF68"/>
    <w:rsid w:val="3E9072F3"/>
    <w:rsid w:val="3E9EABCD"/>
    <w:rsid w:val="3EA18457"/>
    <w:rsid w:val="3EFB38A2"/>
    <w:rsid w:val="3F570F3B"/>
    <w:rsid w:val="3F602425"/>
    <w:rsid w:val="3F6D1693"/>
    <w:rsid w:val="3F8220F4"/>
    <w:rsid w:val="3F989874"/>
    <w:rsid w:val="3FB9ED2D"/>
    <w:rsid w:val="3FDA5F94"/>
    <w:rsid w:val="3FDC1258"/>
    <w:rsid w:val="3FE2E066"/>
    <w:rsid w:val="3FF011FC"/>
    <w:rsid w:val="401273EA"/>
    <w:rsid w:val="40310256"/>
    <w:rsid w:val="40414FDD"/>
    <w:rsid w:val="40592500"/>
    <w:rsid w:val="4066F506"/>
    <w:rsid w:val="40678352"/>
    <w:rsid w:val="4073415A"/>
    <w:rsid w:val="408BDE5C"/>
    <w:rsid w:val="40AE81FF"/>
    <w:rsid w:val="40BAD25A"/>
    <w:rsid w:val="40C5666A"/>
    <w:rsid w:val="40CBF581"/>
    <w:rsid w:val="40F97364"/>
    <w:rsid w:val="4103B3F8"/>
    <w:rsid w:val="4112B30D"/>
    <w:rsid w:val="4134D47F"/>
    <w:rsid w:val="413C7923"/>
    <w:rsid w:val="416D3119"/>
    <w:rsid w:val="41B397D5"/>
    <w:rsid w:val="41C85C7F"/>
    <w:rsid w:val="41C92708"/>
    <w:rsid w:val="41D3CBD6"/>
    <w:rsid w:val="41D4F59B"/>
    <w:rsid w:val="42029639"/>
    <w:rsid w:val="42106F4B"/>
    <w:rsid w:val="4213C515"/>
    <w:rsid w:val="4227A4CB"/>
    <w:rsid w:val="42744CB3"/>
    <w:rsid w:val="428BB7B2"/>
    <w:rsid w:val="42AA8E86"/>
    <w:rsid w:val="42ADA922"/>
    <w:rsid w:val="42B966CF"/>
    <w:rsid w:val="42E825A4"/>
    <w:rsid w:val="42ED224B"/>
    <w:rsid w:val="431298E8"/>
    <w:rsid w:val="43433FC6"/>
    <w:rsid w:val="437E3A36"/>
    <w:rsid w:val="438C1635"/>
    <w:rsid w:val="43BE8EEC"/>
    <w:rsid w:val="43C263E7"/>
    <w:rsid w:val="43DF7917"/>
    <w:rsid w:val="44047A5E"/>
    <w:rsid w:val="441EF96C"/>
    <w:rsid w:val="448BC415"/>
    <w:rsid w:val="449611DF"/>
    <w:rsid w:val="44B7BCE4"/>
    <w:rsid w:val="44B99B36"/>
    <w:rsid w:val="44DC2DC0"/>
    <w:rsid w:val="44F3FA1B"/>
    <w:rsid w:val="44F77627"/>
    <w:rsid w:val="4521BE3D"/>
    <w:rsid w:val="453C7D9B"/>
    <w:rsid w:val="4556B5AD"/>
    <w:rsid w:val="45589E4C"/>
    <w:rsid w:val="4589ED0E"/>
    <w:rsid w:val="45C77E08"/>
    <w:rsid w:val="45C9BF2A"/>
    <w:rsid w:val="45DA1D8E"/>
    <w:rsid w:val="45E2C3CE"/>
    <w:rsid w:val="45E94E90"/>
    <w:rsid w:val="45ED616B"/>
    <w:rsid w:val="45FEB0AE"/>
    <w:rsid w:val="461B73EC"/>
    <w:rsid w:val="46628E4B"/>
    <w:rsid w:val="46786E87"/>
    <w:rsid w:val="46AE2703"/>
    <w:rsid w:val="46AEAFDA"/>
    <w:rsid w:val="46DD3B62"/>
    <w:rsid w:val="46E26723"/>
    <w:rsid w:val="46E4EBCF"/>
    <w:rsid w:val="47044D18"/>
    <w:rsid w:val="47439CC6"/>
    <w:rsid w:val="47653F67"/>
    <w:rsid w:val="478E7AD1"/>
    <w:rsid w:val="47ADCBBA"/>
    <w:rsid w:val="47BB7B20"/>
    <w:rsid w:val="47DAB48E"/>
    <w:rsid w:val="47DCD10F"/>
    <w:rsid w:val="47F681E1"/>
    <w:rsid w:val="481BDDED"/>
    <w:rsid w:val="4840BE0D"/>
    <w:rsid w:val="4847C4C6"/>
    <w:rsid w:val="486CD709"/>
    <w:rsid w:val="4885AF94"/>
    <w:rsid w:val="4885B4B9"/>
    <w:rsid w:val="48A362F9"/>
    <w:rsid w:val="48B728B2"/>
    <w:rsid w:val="48D75EEC"/>
    <w:rsid w:val="48F5EE97"/>
    <w:rsid w:val="49300C15"/>
    <w:rsid w:val="4934A4BE"/>
    <w:rsid w:val="4972FA2D"/>
    <w:rsid w:val="49A3C6CA"/>
    <w:rsid w:val="49B7F77D"/>
    <w:rsid w:val="49BBFDC9"/>
    <w:rsid w:val="49DFE23F"/>
    <w:rsid w:val="4A1BFF68"/>
    <w:rsid w:val="4A273B86"/>
    <w:rsid w:val="4A62FDD6"/>
    <w:rsid w:val="4A685E18"/>
    <w:rsid w:val="4A7F0492"/>
    <w:rsid w:val="4A8CE321"/>
    <w:rsid w:val="4AAEB220"/>
    <w:rsid w:val="4ABCE3F4"/>
    <w:rsid w:val="4AD52245"/>
    <w:rsid w:val="4AE05826"/>
    <w:rsid w:val="4AE5276A"/>
    <w:rsid w:val="4AE545D1"/>
    <w:rsid w:val="4B002588"/>
    <w:rsid w:val="4B161BDA"/>
    <w:rsid w:val="4B1AE1A1"/>
    <w:rsid w:val="4B4EBE64"/>
    <w:rsid w:val="4B8294F9"/>
    <w:rsid w:val="4B853924"/>
    <w:rsid w:val="4B946642"/>
    <w:rsid w:val="4BAA14BF"/>
    <w:rsid w:val="4BB1A82D"/>
    <w:rsid w:val="4BB226B8"/>
    <w:rsid w:val="4BD204C9"/>
    <w:rsid w:val="4BD3C0FB"/>
    <w:rsid w:val="4BDE77D5"/>
    <w:rsid w:val="4C0BD14C"/>
    <w:rsid w:val="4C42E553"/>
    <w:rsid w:val="4CA34A3C"/>
    <w:rsid w:val="4CACF4ED"/>
    <w:rsid w:val="4CE61948"/>
    <w:rsid w:val="4CEDA9F1"/>
    <w:rsid w:val="4CF8160D"/>
    <w:rsid w:val="4D218B2F"/>
    <w:rsid w:val="4D231EB2"/>
    <w:rsid w:val="4D39FB30"/>
    <w:rsid w:val="4D3C525F"/>
    <w:rsid w:val="4D60BFCE"/>
    <w:rsid w:val="4D616FE0"/>
    <w:rsid w:val="4D831AE7"/>
    <w:rsid w:val="4D922D1A"/>
    <w:rsid w:val="4DA12D98"/>
    <w:rsid w:val="4DAC3C31"/>
    <w:rsid w:val="4DCAAF60"/>
    <w:rsid w:val="4DD6C343"/>
    <w:rsid w:val="4DD7ECE0"/>
    <w:rsid w:val="4DDC3D77"/>
    <w:rsid w:val="4DE9F559"/>
    <w:rsid w:val="4E504303"/>
    <w:rsid w:val="4E595FF5"/>
    <w:rsid w:val="4E74CCA3"/>
    <w:rsid w:val="4E7E9206"/>
    <w:rsid w:val="4E826A6C"/>
    <w:rsid w:val="4E9C8C66"/>
    <w:rsid w:val="4EA7AA6E"/>
    <w:rsid w:val="4EB62FEA"/>
    <w:rsid w:val="4ED3AD36"/>
    <w:rsid w:val="4EF03BDC"/>
    <w:rsid w:val="4EF6C7AD"/>
    <w:rsid w:val="4F1076BE"/>
    <w:rsid w:val="4F191095"/>
    <w:rsid w:val="4F1B8DF6"/>
    <w:rsid w:val="4F3D2D0A"/>
    <w:rsid w:val="4F4DFAF6"/>
    <w:rsid w:val="4F525D2F"/>
    <w:rsid w:val="4F602552"/>
    <w:rsid w:val="4F8E8814"/>
    <w:rsid w:val="4F9803AC"/>
    <w:rsid w:val="4FACD920"/>
    <w:rsid w:val="4FCC073F"/>
    <w:rsid w:val="4FEC6189"/>
    <w:rsid w:val="4FF47AA9"/>
    <w:rsid w:val="4FFEF9A3"/>
    <w:rsid w:val="50123381"/>
    <w:rsid w:val="50199268"/>
    <w:rsid w:val="5026E88D"/>
    <w:rsid w:val="50388A3C"/>
    <w:rsid w:val="505E115A"/>
    <w:rsid w:val="50755460"/>
    <w:rsid w:val="50822B5A"/>
    <w:rsid w:val="5082D2A5"/>
    <w:rsid w:val="50A1B27B"/>
    <w:rsid w:val="50A9880B"/>
    <w:rsid w:val="50C87A9A"/>
    <w:rsid w:val="50D42CCC"/>
    <w:rsid w:val="50F588C2"/>
    <w:rsid w:val="50FF2034"/>
    <w:rsid w:val="511E50BD"/>
    <w:rsid w:val="512A8AA3"/>
    <w:rsid w:val="5132D71C"/>
    <w:rsid w:val="513916C2"/>
    <w:rsid w:val="51456BDA"/>
    <w:rsid w:val="517D5340"/>
    <w:rsid w:val="519E7314"/>
    <w:rsid w:val="51B15ADB"/>
    <w:rsid w:val="51BE4B06"/>
    <w:rsid w:val="51C1ABC4"/>
    <w:rsid w:val="51C2A57E"/>
    <w:rsid w:val="51CC034C"/>
    <w:rsid w:val="51DD84D8"/>
    <w:rsid w:val="51E90C3E"/>
    <w:rsid w:val="520216DE"/>
    <w:rsid w:val="5219EE55"/>
    <w:rsid w:val="52492485"/>
    <w:rsid w:val="52557E14"/>
    <w:rsid w:val="525E29CA"/>
    <w:rsid w:val="52A13041"/>
    <w:rsid w:val="52BAD567"/>
    <w:rsid w:val="52C425ED"/>
    <w:rsid w:val="52C68446"/>
    <w:rsid w:val="52F9ECCF"/>
    <w:rsid w:val="532E8F68"/>
    <w:rsid w:val="53786094"/>
    <w:rsid w:val="539165A6"/>
    <w:rsid w:val="53B7FDFE"/>
    <w:rsid w:val="53C0D809"/>
    <w:rsid w:val="541B9C90"/>
    <w:rsid w:val="5423F092"/>
    <w:rsid w:val="545F92A3"/>
    <w:rsid w:val="546F094F"/>
    <w:rsid w:val="547B1EB6"/>
    <w:rsid w:val="54A67F0E"/>
    <w:rsid w:val="54D16FEE"/>
    <w:rsid w:val="54F0D5AE"/>
    <w:rsid w:val="54F3BFD8"/>
    <w:rsid w:val="55244455"/>
    <w:rsid w:val="553AEBC9"/>
    <w:rsid w:val="5547F1C9"/>
    <w:rsid w:val="55486499"/>
    <w:rsid w:val="554D8E4E"/>
    <w:rsid w:val="554ED0DD"/>
    <w:rsid w:val="5554FE87"/>
    <w:rsid w:val="559EC15C"/>
    <w:rsid w:val="55D2829F"/>
    <w:rsid w:val="560B0EF4"/>
    <w:rsid w:val="563DA8E2"/>
    <w:rsid w:val="563DF4C5"/>
    <w:rsid w:val="56413AE3"/>
    <w:rsid w:val="564BB8E2"/>
    <w:rsid w:val="565B798F"/>
    <w:rsid w:val="565D3091"/>
    <w:rsid w:val="566B985D"/>
    <w:rsid w:val="567203F1"/>
    <w:rsid w:val="56884006"/>
    <w:rsid w:val="5689B804"/>
    <w:rsid w:val="568B1ABA"/>
    <w:rsid w:val="56B66EF9"/>
    <w:rsid w:val="56E262A6"/>
    <w:rsid w:val="57011480"/>
    <w:rsid w:val="5705F451"/>
    <w:rsid w:val="572AFA16"/>
    <w:rsid w:val="575022F1"/>
    <w:rsid w:val="575F9525"/>
    <w:rsid w:val="576CABA5"/>
    <w:rsid w:val="577B5FB1"/>
    <w:rsid w:val="578F3A46"/>
    <w:rsid w:val="578F3DDA"/>
    <w:rsid w:val="57B3B0EC"/>
    <w:rsid w:val="57CCC54C"/>
    <w:rsid w:val="57D4B913"/>
    <w:rsid w:val="58101B7C"/>
    <w:rsid w:val="5811467B"/>
    <w:rsid w:val="5823F970"/>
    <w:rsid w:val="5875A5EF"/>
    <w:rsid w:val="58B143EE"/>
    <w:rsid w:val="58B3D1C5"/>
    <w:rsid w:val="58C238AB"/>
    <w:rsid w:val="58E470E7"/>
    <w:rsid w:val="58E96E6D"/>
    <w:rsid w:val="58F2FA9C"/>
    <w:rsid w:val="590F85B2"/>
    <w:rsid w:val="5978F56F"/>
    <w:rsid w:val="5989F1FB"/>
    <w:rsid w:val="59B20517"/>
    <w:rsid w:val="59DD85BA"/>
    <w:rsid w:val="59E1360F"/>
    <w:rsid w:val="59F1D7C7"/>
    <w:rsid w:val="59FC9874"/>
    <w:rsid w:val="5A08F064"/>
    <w:rsid w:val="5A130571"/>
    <w:rsid w:val="5A2B4D7A"/>
    <w:rsid w:val="5A58ADF6"/>
    <w:rsid w:val="5A69B621"/>
    <w:rsid w:val="5A91A44F"/>
    <w:rsid w:val="5AC13B96"/>
    <w:rsid w:val="5ADB921F"/>
    <w:rsid w:val="5AE7AB6D"/>
    <w:rsid w:val="5B210FE3"/>
    <w:rsid w:val="5B4085B9"/>
    <w:rsid w:val="5B4CF645"/>
    <w:rsid w:val="5BCF3437"/>
    <w:rsid w:val="5BD5AD3F"/>
    <w:rsid w:val="5BF5CD9F"/>
    <w:rsid w:val="5C23B5F7"/>
    <w:rsid w:val="5C2AFA6D"/>
    <w:rsid w:val="5C2EF0BF"/>
    <w:rsid w:val="5C3AAC01"/>
    <w:rsid w:val="5C4FFE21"/>
    <w:rsid w:val="5C5D3168"/>
    <w:rsid w:val="5C6750D3"/>
    <w:rsid w:val="5CB710D9"/>
    <w:rsid w:val="5CC341BE"/>
    <w:rsid w:val="5CD9ED70"/>
    <w:rsid w:val="5CDDC65F"/>
    <w:rsid w:val="5CE4DCFC"/>
    <w:rsid w:val="5CF5AE44"/>
    <w:rsid w:val="5D0291B4"/>
    <w:rsid w:val="5D0BD406"/>
    <w:rsid w:val="5D373BE3"/>
    <w:rsid w:val="5D396BB6"/>
    <w:rsid w:val="5D7F4A15"/>
    <w:rsid w:val="5D8CBFE7"/>
    <w:rsid w:val="5DA0DF80"/>
    <w:rsid w:val="5DCED159"/>
    <w:rsid w:val="5DD29BC5"/>
    <w:rsid w:val="5DE8E533"/>
    <w:rsid w:val="5E54C21F"/>
    <w:rsid w:val="5E66EC45"/>
    <w:rsid w:val="5E7BC67F"/>
    <w:rsid w:val="5E7E0302"/>
    <w:rsid w:val="5E84FEBD"/>
    <w:rsid w:val="5EA648EF"/>
    <w:rsid w:val="5EB5B054"/>
    <w:rsid w:val="5ED2B215"/>
    <w:rsid w:val="5ED9F38F"/>
    <w:rsid w:val="5F09908A"/>
    <w:rsid w:val="5F204507"/>
    <w:rsid w:val="5F3DCDEE"/>
    <w:rsid w:val="5F49CA85"/>
    <w:rsid w:val="5F4C9328"/>
    <w:rsid w:val="5F542B65"/>
    <w:rsid w:val="5F54BC6C"/>
    <w:rsid w:val="5F57588B"/>
    <w:rsid w:val="5FEFE79F"/>
    <w:rsid w:val="5FFEBFFC"/>
    <w:rsid w:val="6013C5D0"/>
    <w:rsid w:val="60234311"/>
    <w:rsid w:val="60416AD8"/>
    <w:rsid w:val="60611C5D"/>
    <w:rsid w:val="60749D77"/>
    <w:rsid w:val="60AB2091"/>
    <w:rsid w:val="60B73654"/>
    <w:rsid w:val="60C2DA39"/>
    <w:rsid w:val="60CA9042"/>
    <w:rsid w:val="60DBEB75"/>
    <w:rsid w:val="60ECCC10"/>
    <w:rsid w:val="60FA01F4"/>
    <w:rsid w:val="610636BF"/>
    <w:rsid w:val="61302FD3"/>
    <w:rsid w:val="615B4941"/>
    <w:rsid w:val="6162A87A"/>
    <w:rsid w:val="6168A431"/>
    <w:rsid w:val="6172DD31"/>
    <w:rsid w:val="61993E68"/>
    <w:rsid w:val="61A3C74D"/>
    <w:rsid w:val="61A81B6B"/>
    <w:rsid w:val="61C15A09"/>
    <w:rsid w:val="61C706D8"/>
    <w:rsid w:val="62026C69"/>
    <w:rsid w:val="62252441"/>
    <w:rsid w:val="622BD39C"/>
    <w:rsid w:val="6235DE0C"/>
    <w:rsid w:val="625F917D"/>
    <w:rsid w:val="6287B3B8"/>
    <w:rsid w:val="6292FA8D"/>
    <w:rsid w:val="62A784F4"/>
    <w:rsid w:val="62F6ED88"/>
    <w:rsid w:val="632036B7"/>
    <w:rsid w:val="6321492C"/>
    <w:rsid w:val="63215B55"/>
    <w:rsid w:val="6322B2C7"/>
    <w:rsid w:val="635709A4"/>
    <w:rsid w:val="6365C538"/>
    <w:rsid w:val="63A9B946"/>
    <w:rsid w:val="63BAE859"/>
    <w:rsid w:val="63BD7549"/>
    <w:rsid w:val="63E5A221"/>
    <w:rsid w:val="63EAA89F"/>
    <w:rsid w:val="63EEAD3D"/>
    <w:rsid w:val="63F120D4"/>
    <w:rsid w:val="63F7FBDF"/>
    <w:rsid w:val="640F1D6F"/>
    <w:rsid w:val="6430B55B"/>
    <w:rsid w:val="6445A61A"/>
    <w:rsid w:val="644BF169"/>
    <w:rsid w:val="64575664"/>
    <w:rsid w:val="6462820F"/>
    <w:rsid w:val="646BC08E"/>
    <w:rsid w:val="64BC96D4"/>
    <w:rsid w:val="64D7DB00"/>
    <w:rsid w:val="650F036C"/>
    <w:rsid w:val="651CB31D"/>
    <w:rsid w:val="6528EC24"/>
    <w:rsid w:val="652B2E92"/>
    <w:rsid w:val="65453C6B"/>
    <w:rsid w:val="6546F6F0"/>
    <w:rsid w:val="6549E1F2"/>
    <w:rsid w:val="655BBE67"/>
    <w:rsid w:val="657BEF6D"/>
    <w:rsid w:val="65A166A9"/>
    <w:rsid w:val="65A49A5B"/>
    <w:rsid w:val="65A7854E"/>
    <w:rsid w:val="65C3C78E"/>
    <w:rsid w:val="65CCF062"/>
    <w:rsid w:val="660F5046"/>
    <w:rsid w:val="669AF8AF"/>
    <w:rsid w:val="66A8DEB6"/>
    <w:rsid w:val="66B39998"/>
    <w:rsid w:val="66BEA6EF"/>
    <w:rsid w:val="66EE021A"/>
    <w:rsid w:val="66FEB752"/>
    <w:rsid w:val="670C94E3"/>
    <w:rsid w:val="67307882"/>
    <w:rsid w:val="675E8178"/>
    <w:rsid w:val="6772F0C5"/>
    <w:rsid w:val="67A7C8E0"/>
    <w:rsid w:val="67A7EF97"/>
    <w:rsid w:val="67D5BA24"/>
    <w:rsid w:val="67DD29F8"/>
    <w:rsid w:val="67EF8293"/>
    <w:rsid w:val="681B5D32"/>
    <w:rsid w:val="6823B91B"/>
    <w:rsid w:val="682BBACD"/>
    <w:rsid w:val="6840BE3E"/>
    <w:rsid w:val="684B175D"/>
    <w:rsid w:val="686AF21F"/>
    <w:rsid w:val="687EAA7F"/>
    <w:rsid w:val="68877C1E"/>
    <w:rsid w:val="68934AE0"/>
    <w:rsid w:val="689549E8"/>
    <w:rsid w:val="68DE10DF"/>
    <w:rsid w:val="68F1E8C7"/>
    <w:rsid w:val="691AD691"/>
    <w:rsid w:val="694E86EA"/>
    <w:rsid w:val="695A7F7A"/>
    <w:rsid w:val="69608989"/>
    <w:rsid w:val="69BB4335"/>
    <w:rsid w:val="69C6C618"/>
    <w:rsid w:val="69D57E18"/>
    <w:rsid w:val="69DB0B47"/>
    <w:rsid w:val="69ECA8D8"/>
    <w:rsid w:val="69F3E7DA"/>
    <w:rsid w:val="69FF714E"/>
    <w:rsid w:val="6A152A60"/>
    <w:rsid w:val="6A3B59D3"/>
    <w:rsid w:val="6A4BB6C6"/>
    <w:rsid w:val="6A7160BC"/>
    <w:rsid w:val="6A7ACFE9"/>
    <w:rsid w:val="6A8F2393"/>
    <w:rsid w:val="6A9FF785"/>
    <w:rsid w:val="6AACEFEB"/>
    <w:rsid w:val="6ACA5A1B"/>
    <w:rsid w:val="6B0AC84D"/>
    <w:rsid w:val="6B169F0F"/>
    <w:rsid w:val="6B2092B7"/>
    <w:rsid w:val="6B328121"/>
    <w:rsid w:val="6B3A3C09"/>
    <w:rsid w:val="6B400BED"/>
    <w:rsid w:val="6B42E6AF"/>
    <w:rsid w:val="6B6088FA"/>
    <w:rsid w:val="6B7310C5"/>
    <w:rsid w:val="6B7E8F10"/>
    <w:rsid w:val="6B7FB1B8"/>
    <w:rsid w:val="6B86ABDF"/>
    <w:rsid w:val="6BD565B4"/>
    <w:rsid w:val="6BDA7964"/>
    <w:rsid w:val="6C2FE880"/>
    <w:rsid w:val="6C44F7DD"/>
    <w:rsid w:val="6C8CCD14"/>
    <w:rsid w:val="6CC780E2"/>
    <w:rsid w:val="6CE02CCC"/>
    <w:rsid w:val="6D145242"/>
    <w:rsid w:val="6D1481A7"/>
    <w:rsid w:val="6D23E3EC"/>
    <w:rsid w:val="6D28583C"/>
    <w:rsid w:val="6D4A1B69"/>
    <w:rsid w:val="6D5EDABA"/>
    <w:rsid w:val="6D9148AE"/>
    <w:rsid w:val="6D9684BD"/>
    <w:rsid w:val="6DDD4E4E"/>
    <w:rsid w:val="6DF632FD"/>
    <w:rsid w:val="6DFFC29B"/>
    <w:rsid w:val="6E0BE09C"/>
    <w:rsid w:val="6E5334B3"/>
    <w:rsid w:val="6E613E0E"/>
    <w:rsid w:val="6E65F532"/>
    <w:rsid w:val="6E6683F8"/>
    <w:rsid w:val="6E73BC30"/>
    <w:rsid w:val="6E749881"/>
    <w:rsid w:val="6E85CB9F"/>
    <w:rsid w:val="6E8C3EA5"/>
    <w:rsid w:val="6EA190F5"/>
    <w:rsid w:val="6EBE9CB9"/>
    <w:rsid w:val="6EC77658"/>
    <w:rsid w:val="6EFFB391"/>
    <w:rsid w:val="6F0D8700"/>
    <w:rsid w:val="6F4ED7BD"/>
    <w:rsid w:val="6F99B5B6"/>
    <w:rsid w:val="6FDABF1D"/>
    <w:rsid w:val="70106B64"/>
    <w:rsid w:val="7012F080"/>
    <w:rsid w:val="701D81DF"/>
    <w:rsid w:val="702237F5"/>
    <w:rsid w:val="7036C9AE"/>
    <w:rsid w:val="703DAD4C"/>
    <w:rsid w:val="705333B1"/>
    <w:rsid w:val="70A13949"/>
    <w:rsid w:val="70AFC363"/>
    <w:rsid w:val="70CF641F"/>
    <w:rsid w:val="710073A4"/>
    <w:rsid w:val="71184D98"/>
    <w:rsid w:val="711A19C0"/>
    <w:rsid w:val="711E9305"/>
    <w:rsid w:val="7137BC9A"/>
    <w:rsid w:val="7153A0CA"/>
    <w:rsid w:val="715FC721"/>
    <w:rsid w:val="717781C1"/>
    <w:rsid w:val="71807B72"/>
    <w:rsid w:val="718CC20A"/>
    <w:rsid w:val="71994362"/>
    <w:rsid w:val="719DC948"/>
    <w:rsid w:val="71E398E1"/>
    <w:rsid w:val="71E64D1C"/>
    <w:rsid w:val="71FD1EF0"/>
    <w:rsid w:val="7210D3A7"/>
    <w:rsid w:val="721F56E3"/>
    <w:rsid w:val="7220CB4D"/>
    <w:rsid w:val="72276983"/>
    <w:rsid w:val="7245DE71"/>
    <w:rsid w:val="72832ED2"/>
    <w:rsid w:val="7296A420"/>
    <w:rsid w:val="729B0BFB"/>
    <w:rsid w:val="729FAE3D"/>
    <w:rsid w:val="72AEB03A"/>
    <w:rsid w:val="72AF28CA"/>
    <w:rsid w:val="72C6D364"/>
    <w:rsid w:val="73127B6D"/>
    <w:rsid w:val="7319665F"/>
    <w:rsid w:val="731EC1A2"/>
    <w:rsid w:val="732072EC"/>
    <w:rsid w:val="733C2F1E"/>
    <w:rsid w:val="735F796F"/>
    <w:rsid w:val="73721BFA"/>
    <w:rsid w:val="73778F53"/>
    <w:rsid w:val="73919D9F"/>
    <w:rsid w:val="7391EB2B"/>
    <w:rsid w:val="73A90434"/>
    <w:rsid w:val="73C7A707"/>
    <w:rsid w:val="73CA5433"/>
    <w:rsid w:val="73E84D2D"/>
    <w:rsid w:val="73F29C97"/>
    <w:rsid w:val="7428E77C"/>
    <w:rsid w:val="74546A50"/>
    <w:rsid w:val="7470769D"/>
    <w:rsid w:val="7480770F"/>
    <w:rsid w:val="74924462"/>
    <w:rsid w:val="7495F029"/>
    <w:rsid w:val="75474CB6"/>
    <w:rsid w:val="7555096B"/>
    <w:rsid w:val="756038F8"/>
    <w:rsid w:val="7582B834"/>
    <w:rsid w:val="75AF3FB9"/>
    <w:rsid w:val="75CC2F2A"/>
    <w:rsid w:val="75D112B7"/>
    <w:rsid w:val="75DEBADD"/>
    <w:rsid w:val="75E3B648"/>
    <w:rsid w:val="75F2EAA3"/>
    <w:rsid w:val="75F52371"/>
    <w:rsid w:val="76083C0C"/>
    <w:rsid w:val="76147784"/>
    <w:rsid w:val="76225AD9"/>
    <w:rsid w:val="76726FCE"/>
    <w:rsid w:val="767AE5E2"/>
    <w:rsid w:val="7681A452"/>
    <w:rsid w:val="7683DD7A"/>
    <w:rsid w:val="768F48E7"/>
    <w:rsid w:val="76B62AB6"/>
    <w:rsid w:val="76BEAA90"/>
    <w:rsid w:val="76C059C3"/>
    <w:rsid w:val="76C36BA7"/>
    <w:rsid w:val="76D1BF57"/>
    <w:rsid w:val="76DA1316"/>
    <w:rsid w:val="76EEBC48"/>
    <w:rsid w:val="771C1492"/>
    <w:rsid w:val="7728181C"/>
    <w:rsid w:val="775AD0F5"/>
    <w:rsid w:val="7764F376"/>
    <w:rsid w:val="7778F4C9"/>
    <w:rsid w:val="77964650"/>
    <w:rsid w:val="77A78EED"/>
    <w:rsid w:val="77B303B1"/>
    <w:rsid w:val="77C94FCF"/>
    <w:rsid w:val="77E5EA68"/>
    <w:rsid w:val="77E6C0AF"/>
    <w:rsid w:val="781736CE"/>
    <w:rsid w:val="782D8553"/>
    <w:rsid w:val="789B94B4"/>
    <w:rsid w:val="78EDA9D3"/>
    <w:rsid w:val="78F49700"/>
    <w:rsid w:val="791AEE45"/>
    <w:rsid w:val="792777D3"/>
    <w:rsid w:val="7928E2E1"/>
    <w:rsid w:val="7933CFE0"/>
    <w:rsid w:val="793EBFB0"/>
    <w:rsid w:val="793F9963"/>
    <w:rsid w:val="795585AC"/>
    <w:rsid w:val="7957B8CB"/>
    <w:rsid w:val="79652D79"/>
    <w:rsid w:val="797290F6"/>
    <w:rsid w:val="7972CC92"/>
    <w:rsid w:val="79897D12"/>
    <w:rsid w:val="798A960D"/>
    <w:rsid w:val="7993269D"/>
    <w:rsid w:val="79B5606D"/>
    <w:rsid w:val="79E7A060"/>
    <w:rsid w:val="79F6E27A"/>
    <w:rsid w:val="79FDB4CF"/>
    <w:rsid w:val="7A05DA05"/>
    <w:rsid w:val="7A1BCD05"/>
    <w:rsid w:val="7A2E3917"/>
    <w:rsid w:val="7A431173"/>
    <w:rsid w:val="7A45E704"/>
    <w:rsid w:val="7A4EF507"/>
    <w:rsid w:val="7A96DFCA"/>
    <w:rsid w:val="7AA5229F"/>
    <w:rsid w:val="7AB831DB"/>
    <w:rsid w:val="7AC5284D"/>
    <w:rsid w:val="7AD714B0"/>
    <w:rsid w:val="7AEB3E84"/>
    <w:rsid w:val="7AF7B01E"/>
    <w:rsid w:val="7B075777"/>
    <w:rsid w:val="7B0F243A"/>
    <w:rsid w:val="7B547D72"/>
    <w:rsid w:val="7B57DC3F"/>
    <w:rsid w:val="7BA0474F"/>
    <w:rsid w:val="7BD55C37"/>
    <w:rsid w:val="7BEFF221"/>
    <w:rsid w:val="7C1754BE"/>
    <w:rsid w:val="7C6A9ED3"/>
    <w:rsid w:val="7C79C765"/>
    <w:rsid w:val="7CBD1519"/>
    <w:rsid w:val="7CE19D4C"/>
    <w:rsid w:val="7CEA049C"/>
    <w:rsid w:val="7CEDB39E"/>
    <w:rsid w:val="7D2E2817"/>
    <w:rsid w:val="7D4409F5"/>
    <w:rsid w:val="7D5E931F"/>
    <w:rsid w:val="7D644AA8"/>
    <w:rsid w:val="7DB087CE"/>
    <w:rsid w:val="7DC96728"/>
    <w:rsid w:val="7DD6724B"/>
    <w:rsid w:val="7DE797EB"/>
    <w:rsid w:val="7DE87F26"/>
    <w:rsid w:val="7DF6A610"/>
    <w:rsid w:val="7DFFC77D"/>
    <w:rsid w:val="7E085437"/>
    <w:rsid w:val="7E27F511"/>
    <w:rsid w:val="7E2DB43C"/>
    <w:rsid w:val="7E4B50E5"/>
    <w:rsid w:val="7E61D9DB"/>
    <w:rsid w:val="7E7A54FD"/>
    <w:rsid w:val="7E8BA85B"/>
    <w:rsid w:val="7EA9AA5A"/>
    <w:rsid w:val="7EB49F1C"/>
    <w:rsid w:val="7EC8AF57"/>
    <w:rsid w:val="7F05C353"/>
    <w:rsid w:val="7F2799EF"/>
    <w:rsid w:val="7F37B45F"/>
    <w:rsid w:val="7F80D00F"/>
    <w:rsid w:val="7F93DB48"/>
    <w:rsid w:val="7FC21E2B"/>
    <w:rsid w:val="7FC88362"/>
    <w:rsid w:val="7FD71D36"/>
    <w:rsid w:val="7FDA5F3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F7A55C"/>
  <w15:chartTrackingRefBased/>
  <w15:docId w15:val="{D0A82370-5A1F-4F98-9CA6-09741B58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3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3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3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3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3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3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3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3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3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3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3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3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3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3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3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3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3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327"/>
    <w:rPr>
      <w:rFonts w:eastAsiaTheme="majorEastAsia" w:cstheme="majorBidi"/>
      <w:color w:val="272727" w:themeColor="text1" w:themeTint="D8"/>
    </w:rPr>
  </w:style>
  <w:style w:type="paragraph" w:styleId="Title">
    <w:name w:val="Title"/>
    <w:basedOn w:val="Normal"/>
    <w:next w:val="Normal"/>
    <w:link w:val="TitleChar"/>
    <w:uiPriority w:val="10"/>
    <w:qFormat/>
    <w:rsid w:val="003A03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3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3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3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327"/>
    <w:pPr>
      <w:spacing w:before="160"/>
      <w:jc w:val="center"/>
    </w:pPr>
    <w:rPr>
      <w:i/>
      <w:iCs/>
      <w:color w:val="404040" w:themeColor="text1" w:themeTint="BF"/>
    </w:rPr>
  </w:style>
  <w:style w:type="character" w:customStyle="1" w:styleId="QuoteChar">
    <w:name w:val="Quote Char"/>
    <w:basedOn w:val="DefaultParagraphFont"/>
    <w:link w:val="Quote"/>
    <w:uiPriority w:val="29"/>
    <w:rsid w:val="003A0327"/>
    <w:rPr>
      <w:i/>
      <w:iCs/>
      <w:color w:val="404040" w:themeColor="text1" w:themeTint="BF"/>
    </w:rPr>
  </w:style>
  <w:style w:type="paragraph" w:styleId="ListParagraph">
    <w:name w:val="List Paragraph"/>
    <w:basedOn w:val="Normal"/>
    <w:uiPriority w:val="34"/>
    <w:qFormat/>
    <w:rsid w:val="003A0327"/>
    <w:pPr>
      <w:ind w:left="720"/>
      <w:contextualSpacing/>
    </w:pPr>
  </w:style>
  <w:style w:type="character" w:styleId="IntenseEmphasis">
    <w:name w:val="Intense Emphasis"/>
    <w:basedOn w:val="DefaultParagraphFont"/>
    <w:uiPriority w:val="21"/>
    <w:qFormat/>
    <w:rsid w:val="003A0327"/>
    <w:rPr>
      <w:i/>
      <w:iCs/>
      <w:color w:val="0F4761" w:themeColor="accent1" w:themeShade="BF"/>
    </w:rPr>
  </w:style>
  <w:style w:type="paragraph" w:styleId="IntenseQuote">
    <w:name w:val="Intense Quote"/>
    <w:basedOn w:val="Normal"/>
    <w:next w:val="Normal"/>
    <w:link w:val="IntenseQuoteChar"/>
    <w:uiPriority w:val="30"/>
    <w:qFormat/>
    <w:rsid w:val="003A03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327"/>
    <w:rPr>
      <w:i/>
      <w:iCs/>
      <w:color w:val="0F4761" w:themeColor="accent1" w:themeShade="BF"/>
    </w:rPr>
  </w:style>
  <w:style w:type="character" w:styleId="IntenseReference">
    <w:name w:val="Intense Reference"/>
    <w:basedOn w:val="DefaultParagraphFont"/>
    <w:uiPriority w:val="32"/>
    <w:qFormat/>
    <w:rsid w:val="003A0327"/>
    <w:rPr>
      <w:b/>
      <w:bCs/>
      <w:smallCaps/>
      <w:color w:val="0F4761" w:themeColor="accent1" w:themeShade="BF"/>
      <w:spacing w:val="5"/>
    </w:rPr>
  </w:style>
  <w:style w:type="table" w:styleId="TableGrid">
    <w:name w:val="Table Grid"/>
    <w:basedOn w:val="TableNormal"/>
    <w:uiPriority w:val="39"/>
    <w:rsid w:val="0044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441686"/>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urfulAccent4">
    <w:name w:val="List Table 6 Colorful Accent 4"/>
    <w:basedOn w:val="TableNormal"/>
    <w:uiPriority w:val="51"/>
    <w:rsid w:val="00441686"/>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Hyperlink">
    <w:name w:val="Hyperlink"/>
    <w:basedOn w:val="DefaultParagraphFont"/>
    <w:uiPriority w:val="99"/>
    <w:unhideWhenUsed/>
    <w:rsid w:val="00441686"/>
    <w:rPr>
      <w:color w:val="467886" w:themeColor="hyperlink"/>
      <w:u w:val="single"/>
    </w:rPr>
  </w:style>
  <w:style w:type="character" w:styleId="UnresolvedMention">
    <w:name w:val="Unresolved Mention"/>
    <w:basedOn w:val="DefaultParagraphFont"/>
    <w:uiPriority w:val="99"/>
    <w:semiHidden/>
    <w:unhideWhenUsed/>
    <w:rsid w:val="00441686"/>
    <w:rPr>
      <w:color w:val="605E5C"/>
      <w:shd w:val="clear" w:color="auto" w:fill="E1DFDD"/>
    </w:rPr>
  </w:style>
  <w:style w:type="paragraph" w:styleId="Header">
    <w:name w:val="header"/>
    <w:basedOn w:val="Normal"/>
    <w:link w:val="HeaderChar"/>
    <w:uiPriority w:val="99"/>
    <w:unhideWhenUsed/>
    <w:rsid w:val="006720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85"/>
  </w:style>
  <w:style w:type="paragraph" w:styleId="Footer">
    <w:name w:val="footer"/>
    <w:basedOn w:val="Normal"/>
    <w:link w:val="FooterChar"/>
    <w:uiPriority w:val="99"/>
    <w:unhideWhenUsed/>
    <w:rsid w:val="006720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085"/>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463AF"/>
    <w:pPr>
      <w:spacing w:after="0" w:line="240" w:lineRule="auto"/>
    </w:pPr>
  </w:style>
  <w:style w:type="paragraph" w:styleId="CommentSubject">
    <w:name w:val="annotation subject"/>
    <w:basedOn w:val="CommentText"/>
    <w:next w:val="CommentText"/>
    <w:link w:val="CommentSubjectChar"/>
    <w:uiPriority w:val="99"/>
    <w:semiHidden/>
    <w:unhideWhenUsed/>
    <w:rsid w:val="00FD13FE"/>
    <w:rPr>
      <w:b/>
      <w:bCs/>
    </w:rPr>
  </w:style>
  <w:style w:type="character" w:customStyle="1" w:styleId="CommentSubjectChar">
    <w:name w:val="Comment Subject Char"/>
    <w:basedOn w:val="CommentTextChar"/>
    <w:link w:val="CommentSubject"/>
    <w:uiPriority w:val="99"/>
    <w:semiHidden/>
    <w:rsid w:val="00FD13FE"/>
    <w:rPr>
      <w:b/>
      <w:bCs/>
      <w:sz w:val="20"/>
      <w:szCs w:val="20"/>
    </w:rPr>
  </w:style>
  <w:style w:type="character" w:styleId="FollowedHyperlink">
    <w:name w:val="FollowedHyperlink"/>
    <w:basedOn w:val="DefaultParagraphFont"/>
    <w:uiPriority w:val="99"/>
    <w:semiHidden/>
    <w:unhideWhenUsed/>
    <w:rsid w:val="00CE33B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757294">
      <w:bodyDiv w:val="1"/>
      <w:marLeft w:val="0"/>
      <w:marRight w:val="0"/>
      <w:marTop w:val="0"/>
      <w:marBottom w:val="0"/>
      <w:divBdr>
        <w:top w:val="none" w:sz="0" w:space="0" w:color="auto"/>
        <w:left w:val="none" w:sz="0" w:space="0" w:color="auto"/>
        <w:bottom w:val="none" w:sz="0" w:space="0" w:color="auto"/>
        <w:right w:val="none" w:sz="0" w:space="0" w:color="auto"/>
      </w:divBdr>
    </w:div>
    <w:div w:id="188490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rline@nuaa.org.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mailto:peerline@nuaa.org.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1.squarespace.com/static/61bc083a85af43143a2eb69a/t/6217358372a06b7fc3259bc2/1645688218846/Full+Guidelines++Final+061219+%28compressed%2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eerline@nuaa.org.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atic1.squarespace.com/static/61bc083a85af43143a2eb69a/t/62146aadd82c8e7d97fc4b7b/1645505230253/A1+Opioids+Poster+v5+B.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file>

<file path=customXml/itemProps1.xml><?xml version="1.0" encoding="utf-8"?>
<ds:datastoreItem xmlns:ds="http://schemas.openxmlformats.org/officeDocument/2006/customXml" ds:itemID="{785594F0-8CFD-44E2-BBE9-5E255039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Ngo (JHFMHN)</dc:creator>
  <cp:keywords/>
  <dc:description/>
  <cp:lastModifiedBy>David Bryant</cp:lastModifiedBy>
  <cp:revision>2</cp:revision>
  <dcterms:created xsi:type="dcterms:W3CDTF">2025-04-03T01:44:00Z</dcterms:created>
  <dcterms:modified xsi:type="dcterms:W3CDTF">2025-04-03T01:44:00Z</dcterms:modified>
</cp:coreProperties>
</file>